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D0216" w14:textId="77777777" w:rsidR="00E40638" w:rsidRDefault="00E40638"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firstRow="0" w:lastRow="0" w:firstColumn="0" w:lastColumn="0" w:noHBand="0" w:noVBand="0"/>
      </w:tblPr>
      <w:tblGrid>
        <w:gridCol w:w="4674"/>
        <w:gridCol w:w="1841"/>
        <w:gridCol w:w="839"/>
        <w:gridCol w:w="2107"/>
      </w:tblGrid>
      <w:tr w:rsidR="00E40638" w:rsidRPr="00AE29DE" w14:paraId="163490D4" w14:textId="77777777">
        <w:tc>
          <w:tcPr>
            <w:tcW w:w="9461" w:type="dxa"/>
            <w:gridSpan w:val="4"/>
            <w:tcBorders>
              <w:top w:val="nil"/>
              <w:left w:val="nil"/>
              <w:bottom w:val="single" w:sz="18" w:space="0" w:color="auto"/>
              <w:right w:val="nil"/>
            </w:tcBorders>
          </w:tcPr>
          <w:p w14:paraId="4275F0FD" w14:textId="77777777" w:rsidR="00E40638" w:rsidRPr="00AE29DE" w:rsidRDefault="00E40638" w:rsidP="006E54A5">
            <w:pPr>
              <w:ind w:right="-1"/>
              <w:jc w:val="center"/>
              <w:rPr>
                <w:b/>
                <w:bCs/>
                <w:sz w:val="28"/>
                <w:szCs w:val="28"/>
              </w:rPr>
            </w:pPr>
            <w:r w:rsidRPr="00AE29DE">
              <w:rPr>
                <w:b/>
                <w:bCs/>
                <w:sz w:val="28"/>
                <w:szCs w:val="28"/>
              </w:rPr>
              <w:t>Р Е Ш Е Н И Е</w:t>
            </w:r>
          </w:p>
          <w:p w14:paraId="41AB026F" w14:textId="77777777" w:rsidR="00E40638" w:rsidRPr="00AE29DE" w:rsidRDefault="00E40638" w:rsidP="006E54A5">
            <w:pPr>
              <w:ind w:right="-1"/>
              <w:jc w:val="center"/>
              <w:rPr>
                <w:b/>
                <w:bCs/>
                <w:sz w:val="28"/>
                <w:szCs w:val="28"/>
              </w:rPr>
            </w:pPr>
            <w:r w:rsidRPr="00AE29DE">
              <w:rPr>
                <w:b/>
                <w:bCs/>
                <w:sz w:val="28"/>
                <w:szCs w:val="28"/>
              </w:rPr>
              <w:t>С О В Е ТА   Д Е П У Т А Т О В</w:t>
            </w:r>
          </w:p>
          <w:p w14:paraId="58894513" w14:textId="77777777" w:rsidR="00E40638" w:rsidRPr="00AE29DE" w:rsidRDefault="00E40638" w:rsidP="006E54A5">
            <w:pPr>
              <w:ind w:right="-1"/>
              <w:jc w:val="center"/>
              <w:rPr>
                <w:b/>
                <w:bCs/>
                <w:sz w:val="28"/>
                <w:szCs w:val="28"/>
              </w:rPr>
            </w:pPr>
            <w:r w:rsidRPr="00AE29DE">
              <w:rPr>
                <w:b/>
                <w:bCs/>
                <w:sz w:val="28"/>
                <w:szCs w:val="28"/>
              </w:rPr>
              <w:t>МУНИЦИПАЛЬНОГО ОБРАЗОВАНИЯ</w:t>
            </w:r>
          </w:p>
          <w:p w14:paraId="252BC132" w14:textId="77777777" w:rsidR="00E40638" w:rsidRPr="00AE29DE" w:rsidRDefault="00DF3F73" w:rsidP="006E54A5">
            <w:pPr>
              <w:ind w:right="-1"/>
              <w:jc w:val="center"/>
              <w:rPr>
                <w:b/>
                <w:bCs/>
                <w:sz w:val="28"/>
                <w:szCs w:val="28"/>
              </w:rPr>
            </w:pPr>
            <w:r>
              <w:rPr>
                <w:b/>
                <w:bCs/>
                <w:sz w:val="28"/>
                <w:szCs w:val="28"/>
              </w:rPr>
              <w:t>СТЕПНО</w:t>
            </w:r>
            <w:r w:rsidR="00E40638">
              <w:rPr>
                <w:b/>
                <w:bCs/>
                <w:sz w:val="28"/>
                <w:szCs w:val="28"/>
              </w:rPr>
              <w:t>Й</w:t>
            </w:r>
            <w:r w:rsidR="00E40638" w:rsidRPr="00AE29DE">
              <w:rPr>
                <w:b/>
                <w:bCs/>
                <w:sz w:val="28"/>
                <w:szCs w:val="28"/>
              </w:rPr>
              <w:t xml:space="preserve">    СЕЛЬСОВЕТ</w:t>
            </w:r>
          </w:p>
          <w:p w14:paraId="1A9F6618" w14:textId="77777777" w:rsidR="00E40638" w:rsidRPr="00AE29DE" w:rsidRDefault="00E40638" w:rsidP="006E54A5">
            <w:pPr>
              <w:ind w:right="-1"/>
              <w:jc w:val="center"/>
              <w:rPr>
                <w:b/>
                <w:bCs/>
                <w:sz w:val="28"/>
                <w:szCs w:val="28"/>
              </w:rPr>
            </w:pPr>
            <w:r w:rsidRPr="00AE29DE">
              <w:rPr>
                <w:b/>
                <w:bCs/>
                <w:sz w:val="28"/>
                <w:szCs w:val="28"/>
              </w:rPr>
              <w:t>ТАШЛИНСКОГО РАЙОНА</w:t>
            </w:r>
          </w:p>
          <w:p w14:paraId="701C72C5" w14:textId="77777777" w:rsidR="00E40638" w:rsidRPr="00AE29DE" w:rsidRDefault="00E40638" w:rsidP="006E54A5">
            <w:pPr>
              <w:ind w:right="-1"/>
              <w:jc w:val="center"/>
              <w:rPr>
                <w:b/>
                <w:bCs/>
                <w:sz w:val="28"/>
                <w:szCs w:val="28"/>
              </w:rPr>
            </w:pPr>
            <w:r>
              <w:rPr>
                <w:b/>
                <w:bCs/>
                <w:sz w:val="28"/>
                <w:szCs w:val="28"/>
              </w:rPr>
              <w:t>ОРЕНБУРГСКОЙ    ОБЛАСТ</w:t>
            </w:r>
            <w:r w:rsidRPr="00AE29DE">
              <w:rPr>
                <w:b/>
                <w:bCs/>
                <w:sz w:val="28"/>
                <w:szCs w:val="28"/>
              </w:rPr>
              <w:t>И</w:t>
            </w:r>
          </w:p>
          <w:p w14:paraId="0E6BD76C" w14:textId="77777777" w:rsidR="00E40638" w:rsidRPr="00AE29DE" w:rsidRDefault="006A0FFA" w:rsidP="006E54A5">
            <w:pPr>
              <w:ind w:right="-1"/>
              <w:jc w:val="center"/>
              <w:rPr>
                <w:sz w:val="28"/>
                <w:szCs w:val="28"/>
              </w:rPr>
            </w:pPr>
            <w:r>
              <w:rPr>
                <w:sz w:val="28"/>
                <w:szCs w:val="28"/>
              </w:rPr>
              <w:t>Четверто</w:t>
            </w:r>
            <w:r w:rsidR="00E40638" w:rsidRPr="00AE29DE">
              <w:rPr>
                <w:sz w:val="28"/>
                <w:szCs w:val="28"/>
              </w:rPr>
              <w:t>го созыва</w:t>
            </w:r>
          </w:p>
          <w:p w14:paraId="5A33F46B" w14:textId="77777777" w:rsidR="00E40638" w:rsidRPr="00AE29DE" w:rsidRDefault="00E40638" w:rsidP="00B71FA4">
            <w:pPr>
              <w:ind w:right="-1"/>
              <w:jc w:val="right"/>
              <w:rPr>
                <w:b/>
                <w:bCs/>
                <w:sz w:val="28"/>
                <w:szCs w:val="28"/>
              </w:rPr>
            </w:pPr>
          </w:p>
        </w:tc>
      </w:tr>
      <w:tr w:rsidR="00E40638" w:rsidRPr="00AE29DE" w14:paraId="43728703" w14:textId="77777777">
        <w:tc>
          <w:tcPr>
            <w:tcW w:w="9461" w:type="dxa"/>
            <w:gridSpan w:val="4"/>
          </w:tcPr>
          <w:p w14:paraId="79A4D454" w14:textId="77777777" w:rsidR="00E40638" w:rsidRPr="00AE29DE" w:rsidRDefault="00E40638" w:rsidP="006E54A5">
            <w:pPr>
              <w:tabs>
                <w:tab w:val="left" w:pos="1728"/>
              </w:tabs>
              <w:ind w:right="-1"/>
              <w:jc w:val="both"/>
              <w:rPr>
                <w:sz w:val="28"/>
                <w:szCs w:val="28"/>
              </w:rPr>
            </w:pPr>
          </w:p>
        </w:tc>
      </w:tr>
      <w:tr w:rsidR="00E40638" w:rsidRPr="00AE29DE" w14:paraId="781594F4" w14:textId="77777777" w:rsidTr="006A0FFA">
        <w:trPr>
          <w:cantSplit/>
        </w:trPr>
        <w:tc>
          <w:tcPr>
            <w:tcW w:w="4674" w:type="dxa"/>
          </w:tcPr>
          <w:p w14:paraId="1BB25888" w14:textId="77777777" w:rsidR="00E40638" w:rsidRPr="00447E5F" w:rsidRDefault="00E40638" w:rsidP="006E54A5">
            <w:pPr>
              <w:ind w:right="-1"/>
              <w:jc w:val="both"/>
              <w:rPr>
                <w:sz w:val="24"/>
                <w:szCs w:val="24"/>
                <w:highlight w:val="yellow"/>
              </w:rPr>
            </w:pPr>
          </w:p>
        </w:tc>
        <w:tc>
          <w:tcPr>
            <w:tcW w:w="1841" w:type="dxa"/>
            <w:tcBorders>
              <w:bottom w:val="single" w:sz="4" w:space="0" w:color="auto"/>
            </w:tcBorders>
          </w:tcPr>
          <w:p w14:paraId="23FB161A" w14:textId="6A8140D0" w:rsidR="00E40638" w:rsidRPr="008D5473" w:rsidRDefault="008D5473" w:rsidP="006E54A5">
            <w:pPr>
              <w:ind w:right="-1"/>
              <w:jc w:val="center"/>
              <w:rPr>
                <w:sz w:val="28"/>
                <w:szCs w:val="28"/>
              </w:rPr>
            </w:pPr>
            <w:r w:rsidRPr="008D5473">
              <w:rPr>
                <w:sz w:val="28"/>
                <w:szCs w:val="28"/>
              </w:rPr>
              <w:t>27.12</w:t>
            </w:r>
            <w:r w:rsidR="00CE222C" w:rsidRPr="008D5473">
              <w:rPr>
                <w:sz w:val="28"/>
                <w:szCs w:val="28"/>
              </w:rPr>
              <w:t>.2022 г.</w:t>
            </w:r>
          </w:p>
        </w:tc>
        <w:tc>
          <w:tcPr>
            <w:tcW w:w="839" w:type="dxa"/>
          </w:tcPr>
          <w:p w14:paraId="728B9BDD" w14:textId="77777777" w:rsidR="00E40638" w:rsidRPr="008D5473" w:rsidRDefault="00E40638" w:rsidP="006E54A5">
            <w:pPr>
              <w:ind w:right="-1"/>
              <w:jc w:val="center"/>
              <w:rPr>
                <w:b/>
                <w:bCs/>
                <w:sz w:val="24"/>
                <w:szCs w:val="24"/>
              </w:rPr>
            </w:pPr>
            <w:r w:rsidRPr="008D5473">
              <w:rPr>
                <w:b/>
                <w:bCs/>
                <w:sz w:val="24"/>
                <w:szCs w:val="24"/>
              </w:rPr>
              <w:t>№</w:t>
            </w:r>
          </w:p>
        </w:tc>
        <w:tc>
          <w:tcPr>
            <w:tcW w:w="2107" w:type="dxa"/>
            <w:tcBorders>
              <w:bottom w:val="single" w:sz="4" w:space="0" w:color="auto"/>
            </w:tcBorders>
          </w:tcPr>
          <w:p w14:paraId="70E764DE" w14:textId="69110BFE" w:rsidR="00E40638" w:rsidRPr="008D5473" w:rsidRDefault="008D5473" w:rsidP="006E54A5">
            <w:pPr>
              <w:ind w:right="-1"/>
              <w:jc w:val="center"/>
              <w:rPr>
                <w:bCs/>
                <w:iCs/>
                <w:sz w:val="28"/>
                <w:szCs w:val="28"/>
              </w:rPr>
            </w:pPr>
            <w:r w:rsidRPr="008D5473">
              <w:rPr>
                <w:bCs/>
                <w:iCs/>
                <w:sz w:val="28"/>
                <w:szCs w:val="28"/>
              </w:rPr>
              <w:t>32/78</w:t>
            </w:r>
            <w:r w:rsidR="00CE222C" w:rsidRPr="008D5473">
              <w:rPr>
                <w:bCs/>
                <w:iCs/>
                <w:sz w:val="28"/>
                <w:szCs w:val="28"/>
              </w:rPr>
              <w:t>-рс</w:t>
            </w:r>
          </w:p>
        </w:tc>
      </w:tr>
      <w:tr w:rsidR="00E40638" w:rsidRPr="008D5473" w14:paraId="53C4E205" w14:textId="77777777" w:rsidTr="006A0FFA">
        <w:trPr>
          <w:cantSplit/>
        </w:trPr>
        <w:tc>
          <w:tcPr>
            <w:tcW w:w="4674" w:type="dxa"/>
          </w:tcPr>
          <w:p w14:paraId="6F003BAA" w14:textId="77777777" w:rsidR="00E40638" w:rsidRPr="008D5473" w:rsidRDefault="00CC2D8F" w:rsidP="0052273C">
            <w:pPr>
              <w:pStyle w:val="1"/>
              <w:ind w:right="-70"/>
              <w:jc w:val="both"/>
              <w:rPr>
                <w:sz w:val="24"/>
                <w:szCs w:val="24"/>
              </w:rPr>
            </w:pPr>
            <w:r w:rsidRPr="008D5473">
              <w:rPr>
                <w:sz w:val="24"/>
                <w:szCs w:val="24"/>
              </w:rPr>
              <w:t xml:space="preserve">О внесении изменений и дополнений в решение Совета депутатов от </w:t>
            </w:r>
            <w:r w:rsidR="00B71FA4" w:rsidRPr="008D5473">
              <w:rPr>
                <w:sz w:val="24"/>
                <w:szCs w:val="24"/>
              </w:rPr>
              <w:t>20.12.2021 г. № 18/51</w:t>
            </w:r>
            <w:r w:rsidR="00A11C25" w:rsidRPr="008D5473">
              <w:rPr>
                <w:sz w:val="24"/>
                <w:szCs w:val="24"/>
              </w:rPr>
              <w:t>-рс «О бюджете</w:t>
            </w:r>
            <w:r w:rsidRPr="008D5473">
              <w:rPr>
                <w:sz w:val="24"/>
                <w:szCs w:val="24"/>
              </w:rPr>
              <w:t xml:space="preserve"> муниципального образования Степной сельсовет Ташлинского рай</w:t>
            </w:r>
            <w:r w:rsidR="00B71FA4" w:rsidRPr="008D5473">
              <w:rPr>
                <w:sz w:val="24"/>
                <w:szCs w:val="24"/>
              </w:rPr>
              <w:t>она Оренбургской области на 2022 год и плановый период 2023 и 2024</w:t>
            </w:r>
            <w:r w:rsidRPr="008D5473">
              <w:rPr>
                <w:sz w:val="24"/>
                <w:szCs w:val="24"/>
              </w:rPr>
              <w:t xml:space="preserve"> года».</w:t>
            </w:r>
          </w:p>
        </w:tc>
        <w:tc>
          <w:tcPr>
            <w:tcW w:w="1841" w:type="dxa"/>
          </w:tcPr>
          <w:p w14:paraId="76FDDFAA" w14:textId="77777777" w:rsidR="00E40638" w:rsidRPr="008D5473" w:rsidRDefault="00E40638" w:rsidP="006E54A5">
            <w:pPr>
              <w:ind w:right="-1"/>
              <w:jc w:val="center"/>
              <w:rPr>
                <w:sz w:val="24"/>
                <w:szCs w:val="24"/>
              </w:rPr>
            </w:pPr>
          </w:p>
          <w:p w14:paraId="047A8728" w14:textId="77777777" w:rsidR="00E40638" w:rsidRPr="008D5473" w:rsidRDefault="00E40638" w:rsidP="006E54A5">
            <w:pPr>
              <w:ind w:right="-1"/>
              <w:jc w:val="center"/>
              <w:rPr>
                <w:sz w:val="24"/>
                <w:szCs w:val="24"/>
              </w:rPr>
            </w:pPr>
          </w:p>
        </w:tc>
        <w:tc>
          <w:tcPr>
            <w:tcW w:w="839" w:type="dxa"/>
          </w:tcPr>
          <w:p w14:paraId="6B9FA986" w14:textId="77777777" w:rsidR="00E40638" w:rsidRPr="008D5473" w:rsidRDefault="00E40638" w:rsidP="006E54A5">
            <w:pPr>
              <w:ind w:right="-1"/>
              <w:jc w:val="center"/>
              <w:rPr>
                <w:b/>
                <w:bCs/>
                <w:sz w:val="24"/>
                <w:szCs w:val="24"/>
              </w:rPr>
            </w:pPr>
          </w:p>
        </w:tc>
        <w:tc>
          <w:tcPr>
            <w:tcW w:w="2107" w:type="dxa"/>
          </w:tcPr>
          <w:p w14:paraId="67376905" w14:textId="77777777" w:rsidR="00E40638" w:rsidRPr="008D5473" w:rsidRDefault="00E40638" w:rsidP="006E54A5">
            <w:pPr>
              <w:ind w:right="-1"/>
              <w:jc w:val="center"/>
              <w:rPr>
                <w:sz w:val="24"/>
                <w:szCs w:val="24"/>
              </w:rPr>
            </w:pPr>
          </w:p>
        </w:tc>
      </w:tr>
    </w:tbl>
    <w:p w14:paraId="431FC7A9" w14:textId="2ABBD781" w:rsidR="00CC2D8F" w:rsidRPr="008D5473" w:rsidRDefault="00816624" w:rsidP="00A11C25">
      <w:pPr>
        <w:pStyle w:val="aa"/>
        <w:jc w:val="both"/>
        <w:rPr>
          <w:sz w:val="28"/>
          <w:szCs w:val="28"/>
        </w:rPr>
      </w:pPr>
      <w:r w:rsidRPr="008D5473">
        <w:rPr>
          <w:sz w:val="28"/>
        </w:rPr>
        <w:tab/>
      </w:r>
      <w:r w:rsidR="00CC2D8F" w:rsidRPr="008D5473">
        <w:rPr>
          <w:sz w:val="28"/>
          <w:szCs w:val="28"/>
        </w:rPr>
        <w:t>Руководствуясь Бюджетным кодексом Российской Федерации, Положением о бюджетном процессе, Уста</w:t>
      </w:r>
      <w:r w:rsidR="004C5757">
        <w:rPr>
          <w:sz w:val="28"/>
          <w:szCs w:val="28"/>
        </w:rPr>
        <w:t xml:space="preserve">вом муниципального образования </w:t>
      </w:r>
      <w:r w:rsidR="00CC2D8F" w:rsidRPr="008D5473">
        <w:rPr>
          <w:sz w:val="28"/>
          <w:szCs w:val="28"/>
        </w:rPr>
        <w:t xml:space="preserve">Степной сельсовет, Совет депутатов муниципального образования Степной сельсовет Ташлинского района Оренбургской области </w:t>
      </w:r>
      <w:r w:rsidR="00CC2D8F" w:rsidRPr="008D5473">
        <w:rPr>
          <w:b/>
          <w:sz w:val="28"/>
          <w:szCs w:val="28"/>
        </w:rPr>
        <w:t>РЕШИЛ:</w:t>
      </w:r>
    </w:p>
    <w:p w14:paraId="353B832D" w14:textId="77777777" w:rsidR="00CC2D8F" w:rsidRPr="008D5473" w:rsidRDefault="00CC2D8F" w:rsidP="00CC2D8F">
      <w:pPr>
        <w:pStyle w:val="aa"/>
        <w:jc w:val="both"/>
        <w:rPr>
          <w:sz w:val="28"/>
          <w:szCs w:val="28"/>
        </w:rPr>
      </w:pPr>
      <w:r w:rsidRPr="008D5473">
        <w:rPr>
          <w:sz w:val="28"/>
          <w:szCs w:val="28"/>
        </w:rPr>
        <w:t xml:space="preserve">      1. Внести </w:t>
      </w:r>
      <w:r w:rsidR="00A11C25" w:rsidRPr="008D5473">
        <w:rPr>
          <w:sz w:val="28"/>
          <w:szCs w:val="28"/>
        </w:rPr>
        <w:t xml:space="preserve">в Решение Совета депутатов от </w:t>
      </w:r>
      <w:r w:rsidR="00B71FA4" w:rsidRPr="008D5473">
        <w:rPr>
          <w:sz w:val="28"/>
          <w:szCs w:val="28"/>
        </w:rPr>
        <w:t xml:space="preserve">20.12.2021 г. № 18/51-рс </w:t>
      </w:r>
      <w:r w:rsidR="00816624" w:rsidRPr="008D5473">
        <w:rPr>
          <w:sz w:val="28"/>
          <w:szCs w:val="28"/>
        </w:rPr>
        <w:t>«О бюджете</w:t>
      </w:r>
      <w:r w:rsidRPr="008D5473">
        <w:rPr>
          <w:sz w:val="28"/>
          <w:szCs w:val="28"/>
        </w:rPr>
        <w:t xml:space="preserve"> муниципального образования Степной сельсовет Ташлинского рай</w:t>
      </w:r>
      <w:r w:rsidR="00B71FA4" w:rsidRPr="008D5473">
        <w:rPr>
          <w:sz w:val="28"/>
          <w:szCs w:val="28"/>
        </w:rPr>
        <w:t>она Оренбургской области на 2022</w:t>
      </w:r>
      <w:r w:rsidR="00A11C25" w:rsidRPr="008D5473">
        <w:rPr>
          <w:sz w:val="28"/>
          <w:szCs w:val="28"/>
        </w:rPr>
        <w:t xml:space="preserve"> </w:t>
      </w:r>
      <w:r w:rsidRPr="008D5473">
        <w:rPr>
          <w:sz w:val="28"/>
          <w:szCs w:val="28"/>
        </w:rPr>
        <w:t>год и пл</w:t>
      </w:r>
      <w:r w:rsidR="00B71FA4" w:rsidRPr="008D5473">
        <w:rPr>
          <w:sz w:val="28"/>
          <w:szCs w:val="28"/>
        </w:rPr>
        <w:t>ановый период 2023 и 2024</w:t>
      </w:r>
      <w:r w:rsidRPr="008D5473">
        <w:rPr>
          <w:sz w:val="28"/>
          <w:szCs w:val="28"/>
        </w:rPr>
        <w:t xml:space="preserve"> года (далее – Решение) следующие изменения:</w:t>
      </w:r>
    </w:p>
    <w:p w14:paraId="47241496" w14:textId="71678C89" w:rsidR="00CC2D8F" w:rsidRPr="008D5473" w:rsidRDefault="00CC2D8F" w:rsidP="008D5473">
      <w:pPr>
        <w:pStyle w:val="aa"/>
        <w:jc w:val="both"/>
        <w:rPr>
          <w:sz w:val="28"/>
          <w:szCs w:val="28"/>
        </w:rPr>
      </w:pPr>
      <w:r w:rsidRPr="008D5473">
        <w:rPr>
          <w:sz w:val="28"/>
          <w:szCs w:val="28"/>
        </w:rPr>
        <w:t xml:space="preserve">1.1. В подпункте 1.1 пункта 1 словосочетание «в сумме </w:t>
      </w:r>
      <w:r w:rsidR="00354341" w:rsidRPr="008D5473">
        <w:rPr>
          <w:sz w:val="28"/>
          <w:szCs w:val="28"/>
        </w:rPr>
        <w:t>10 171,2</w:t>
      </w:r>
      <w:r w:rsidR="00B71FA4" w:rsidRPr="008D5473">
        <w:rPr>
          <w:sz w:val="28"/>
          <w:szCs w:val="28"/>
        </w:rPr>
        <w:t xml:space="preserve"> тыс. рублей</w:t>
      </w:r>
      <w:r w:rsidRPr="008D5473">
        <w:rPr>
          <w:sz w:val="28"/>
          <w:szCs w:val="28"/>
        </w:rPr>
        <w:t xml:space="preserve">» заменить словосочетанием «в сумме </w:t>
      </w:r>
      <w:r w:rsidR="00354341" w:rsidRPr="008D5473">
        <w:rPr>
          <w:sz w:val="28"/>
          <w:szCs w:val="28"/>
        </w:rPr>
        <w:t>11 827,4</w:t>
      </w:r>
      <w:r w:rsidR="00B71FA4" w:rsidRPr="008D5473">
        <w:rPr>
          <w:sz w:val="28"/>
          <w:szCs w:val="28"/>
        </w:rPr>
        <w:t xml:space="preserve"> </w:t>
      </w:r>
      <w:r w:rsidRPr="008D5473">
        <w:rPr>
          <w:sz w:val="28"/>
          <w:szCs w:val="28"/>
        </w:rPr>
        <w:t>тыс.</w:t>
      </w:r>
      <w:r w:rsidR="004C5757">
        <w:rPr>
          <w:sz w:val="28"/>
          <w:szCs w:val="28"/>
        </w:rPr>
        <w:t xml:space="preserve"> </w:t>
      </w:r>
      <w:r w:rsidRPr="008D5473">
        <w:rPr>
          <w:sz w:val="28"/>
          <w:szCs w:val="28"/>
        </w:rPr>
        <w:t>рублей»;</w:t>
      </w:r>
    </w:p>
    <w:p w14:paraId="4E36A405" w14:textId="2C8769F8" w:rsidR="00CC2D8F" w:rsidRPr="008D5473" w:rsidRDefault="00CC2D8F" w:rsidP="008D5473">
      <w:pPr>
        <w:pStyle w:val="aa"/>
        <w:jc w:val="both"/>
        <w:rPr>
          <w:sz w:val="28"/>
          <w:szCs w:val="28"/>
        </w:rPr>
      </w:pPr>
      <w:r w:rsidRPr="008D5473">
        <w:rPr>
          <w:sz w:val="28"/>
          <w:szCs w:val="28"/>
        </w:rPr>
        <w:t xml:space="preserve">1.2. В подпункте 1.2 пункта 1 словосочетание «в сумме </w:t>
      </w:r>
      <w:r w:rsidR="00354341" w:rsidRPr="008D5473">
        <w:rPr>
          <w:sz w:val="28"/>
          <w:szCs w:val="28"/>
        </w:rPr>
        <w:t>10 452,4</w:t>
      </w:r>
      <w:r w:rsidR="00B71FA4" w:rsidRPr="008D5473">
        <w:rPr>
          <w:sz w:val="28"/>
          <w:szCs w:val="28"/>
        </w:rPr>
        <w:t xml:space="preserve"> тыс. рублей</w:t>
      </w:r>
      <w:r w:rsidRPr="008D5473">
        <w:rPr>
          <w:sz w:val="28"/>
          <w:szCs w:val="28"/>
        </w:rPr>
        <w:t xml:space="preserve">» заменить словосочетанием «в сумме </w:t>
      </w:r>
      <w:r w:rsidR="00354341" w:rsidRPr="008D5473">
        <w:rPr>
          <w:sz w:val="28"/>
          <w:szCs w:val="28"/>
        </w:rPr>
        <w:t>12 108,6</w:t>
      </w:r>
      <w:r w:rsidR="00B71FA4" w:rsidRPr="008D5473">
        <w:rPr>
          <w:sz w:val="28"/>
          <w:szCs w:val="28"/>
        </w:rPr>
        <w:t xml:space="preserve"> </w:t>
      </w:r>
      <w:r w:rsidRPr="008D5473">
        <w:rPr>
          <w:sz w:val="28"/>
          <w:szCs w:val="28"/>
        </w:rPr>
        <w:t>тыс.</w:t>
      </w:r>
      <w:r w:rsidR="004C5757">
        <w:rPr>
          <w:sz w:val="28"/>
          <w:szCs w:val="28"/>
        </w:rPr>
        <w:t xml:space="preserve"> </w:t>
      </w:r>
      <w:r w:rsidRPr="008D5473">
        <w:rPr>
          <w:sz w:val="28"/>
          <w:szCs w:val="28"/>
        </w:rPr>
        <w:t>рублей»;</w:t>
      </w:r>
    </w:p>
    <w:p w14:paraId="6ABC966F" w14:textId="54886B48" w:rsidR="008D5473" w:rsidRPr="008D5473" w:rsidRDefault="008D5473" w:rsidP="008D5473">
      <w:pPr>
        <w:pStyle w:val="aa"/>
        <w:rPr>
          <w:sz w:val="28"/>
          <w:szCs w:val="28"/>
        </w:rPr>
      </w:pPr>
      <w:r w:rsidRPr="008D5473">
        <w:rPr>
          <w:sz w:val="28"/>
          <w:szCs w:val="28"/>
        </w:rPr>
        <w:t xml:space="preserve"> 1.3.  пункт 4 дополнить подпунктом 4.1.</w:t>
      </w:r>
    </w:p>
    <w:p w14:paraId="5FE40D32" w14:textId="5B616D19" w:rsidR="008D5473" w:rsidRPr="008D5473" w:rsidRDefault="008D5473" w:rsidP="004C5757">
      <w:pPr>
        <w:pStyle w:val="aa"/>
        <w:jc w:val="both"/>
        <w:rPr>
          <w:sz w:val="28"/>
          <w:szCs w:val="28"/>
        </w:rPr>
      </w:pPr>
      <w:r w:rsidRPr="008D5473">
        <w:rPr>
          <w:sz w:val="28"/>
          <w:szCs w:val="28"/>
        </w:rPr>
        <w:t xml:space="preserve">        </w:t>
      </w:r>
      <w:r w:rsidR="004C5757">
        <w:rPr>
          <w:sz w:val="28"/>
          <w:szCs w:val="28"/>
        </w:rPr>
        <w:t xml:space="preserve"> </w:t>
      </w:r>
      <w:r w:rsidRPr="008D5473">
        <w:rPr>
          <w:sz w:val="28"/>
          <w:szCs w:val="28"/>
        </w:rPr>
        <w:t>4.1. Установить, что: </w:t>
      </w:r>
      <w:bookmarkStart w:id="0" w:name="_GoBack"/>
      <w:bookmarkEnd w:id="0"/>
    </w:p>
    <w:p w14:paraId="4ADB0E15" w14:textId="686B4922" w:rsidR="008D5473" w:rsidRPr="008D5473" w:rsidRDefault="004C5757" w:rsidP="004C5757">
      <w:pPr>
        <w:pStyle w:val="aa"/>
        <w:jc w:val="both"/>
        <w:rPr>
          <w:sz w:val="28"/>
          <w:szCs w:val="28"/>
        </w:rPr>
      </w:pPr>
      <w:r>
        <w:rPr>
          <w:sz w:val="28"/>
          <w:szCs w:val="28"/>
        </w:rPr>
        <w:t xml:space="preserve">    </w:t>
      </w:r>
      <w:r w:rsidR="008D5473" w:rsidRPr="008D5473">
        <w:rPr>
          <w:sz w:val="28"/>
          <w:szCs w:val="28"/>
        </w:rPr>
        <w:t>в случае получения в течение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 </w:t>
      </w:r>
    </w:p>
    <w:p w14:paraId="50B80A14" w14:textId="484C436C" w:rsidR="008D5473" w:rsidRPr="008D5473" w:rsidRDefault="004C5757" w:rsidP="004C5757">
      <w:pPr>
        <w:pStyle w:val="aa"/>
        <w:jc w:val="both"/>
        <w:rPr>
          <w:sz w:val="28"/>
          <w:szCs w:val="28"/>
        </w:rPr>
      </w:pPr>
      <w:r>
        <w:rPr>
          <w:sz w:val="28"/>
          <w:szCs w:val="28"/>
        </w:rPr>
        <w:t xml:space="preserve">    </w:t>
      </w:r>
      <w:r w:rsidR="008D5473" w:rsidRPr="008D5473">
        <w:rPr>
          <w:sz w:val="28"/>
          <w:szCs w:val="28"/>
        </w:rPr>
        <w:t xml:space="preserve">увеличение (уменьшение) плановых показателей по безвозмездным поступлениям от других бюджетов бюджетной системы Российской Федерации </w:t>
      </w:r>
      <w:r w:rsidR="008D5473" w:rsidRPr="008D5473">
        <w:rPr>
          <w:sz w:val="28"/>
          <w:szCs w:val="28"/>
        </w:rPr>
        <w:lastRenderedPageBreak/>
        <w:t>в соответствии с абзацем вторым настоящей части подлежит утверждению путем внесения изменений в настоящее решение не позднее 30 декабря 2022 года.</w:t>
      </w:r>
    </w:p>
    <w:p w14:paraId="5F0F5855" w14:textId="4CCA371C" w:rsidR="008D5473" w:rsidRPr="008D5473" w:rsidRDefault="008D5473" w:rsidP="004C5757">
      <w:pPr>
        <w:pStyle w:val="aa"/>
        <w:jc w:val="both"/>
        <w:rPr>
          <w:sz w:val="28"/>
          <w:szCs w:val="28"/>
        </w:rPr>
      </w:pPr>
      <w:r w:rsidRPr="008D5473">
        <w:rPr>
          <w:sz w:val="28"/>
          <w:szCs w:val="28"/>
        </w:rPr>
        <w:t>2. Приложения 2-7 к Решению изложить в новой редакции (прилагаются).</w:t>
      </w:r>
    </w:p>
    <w:p w14:paraId="10D07CE5" w14:textId="5B48DA93" w:rsidR="00CC2D8F" w:rsidRPr="008D5473" w:rsidRDefault="008D5473" w:rsidP="004C5757">
      <w:pPr>
        <w:pStyle w:val="aa"/>
        <w:jc w:val="both"/>
        <w:rPr>
          <w:sz w:val="28"/>
          <w:szCs w:val="28"/>
        </w:rPr>
      </w:pPr>
      <w:r w:rsidRPr="008D5473">
        <w:rPr>
          <w:sz w:val="28"/>
          <w:szCs w:val="28"/>
        </w:rPr>
        <w:t>3</w:t>
      </w:r>
      <w:r w:rsidR="00CC2D8F" w:rsidRPr="008D5473">
        <w:rPr>
          <w:sz w:val="28"/>
          <w:szCs w:val="28"/>
        </w:rPr>
        <w:t>. Настоящее решение вступает в силу после его официального опубликования в газете «Маяк».</w:t>
      </w:r>
    </w:p>
    <w:p w14:paraId="29541CA8" w14:textId="77777777" w:rsidR="00B71FA4" w:rsidRPr="008D5473" w:rsidRDefault="00B71FA4" w:rsidP="00B10BB0">
      <w:pPr>
        <w:pStyle w:val="aa"/>
        <w:spacing w:before="0" w:beforeAutospacing="0" w:after="0" w:afterAutospacing="0"/>
        <w:rPr>
          <w:sz w:val="28"/>
          <w:szCs w:val="28"/>
        </w:rPr>
      </w:pPr>
      <w:r w:rsidRPr="008D5473">
        <w:rPr>
          <w:sz w:val="28"/>
          <w:szCs w:val="28"/>
        </w:rPr>
        <w:t xml:space="preserve"> Глава</w:t>
      </w:r>
      <w:r w:rsidR="006A7E61" w:rsidRPr="008D5473">
        <w:rPr>
          <w:sz w:val="28"/>
          <w:szCs w:val="28"/>
        </w:rPr>
        <w:t xml:space="preserve"> администрации </w:t>
      </w:r>
    </w:p>
    <w:p w14:paraId="1ADC2D1A" w14:textId="3E515A34" w:rsidR="00447E5F" w:rsidRPr="008D5473" w:rsidRDefault="00B71FA4" w:rsidP="00B10BB0">
      <w:pPr>
        <w:pStyle w:val="aa"/>
        <w:spacing w:before="0" w:beforeAutospacing="0" w:after="0" w:afterAutospacing="0"/>
        <w:rPr>
          <w:sz w:val="28"/>
          <w:szCs w:val="28"/>
        </w:rPr>
      </w:pPr>
      <w:r w:rsidRPr="008D5473">
        <w:rPr>
          <w:sz w:val="28"/>
          <w:szCs w:val="28"/>
        </w:rPr>
        <w:t xml:space="preserve">МО Степной сельсовет                             </w:t>
      </w:r>
      <w:r w:rsidR="003D39DB" w:rsidRPr="008D5473">
        <w:rPr>
          <w:sz w:val="28"/>
          <w:szCs w:val="28"/>
        </w:rPr>
        <w:t xml:space="preserve">                           </w:t>
      </w:r>
      <w:r w:rsidR="004C5757">
        <w:rPr>
          <w:sz w:val="28"/>
          <w:szCs w:val="28"/>
        </w:rPr>
        <w:t xml:space="preserve">           </w:t>
      </w:r>
      <w:proofErr w:type="spellStart"/>
      <w:r w:rsidR="003D39DB" w:rsidRPr="008D5473">
        <w:rPr>
          <w:sz w:val="28"/>
          <w:szCs w:val="28"/>
        </w:rPr>
        <w:t>Н.В.Гаврилюк</w:t>
      </w:r>
      <w:proofErr w:type="spellEnd"/>
    </w:p>
    <w:p w14:paraId="0BBB10A5" w14:textId="77777777" w:rsidR="00B10BB0" w:rsidRPr="008D5473" w:rsidRDefault="003D39DB" w:rsidP="00B10BB0">
      <w:pPr>
        <w:pStyle w:val="aa"/>
        <w:spacing w:before="0" w:beforeAutospacing="0" w:after="0" w:afterAutospacing="0"/>
        <w:rPr>
          <w:sz w:val="28"/>
          <w:szCs w:val="28"/>
        </w:rPr>
      </w:pPr>
      <w:r w:rsidRPr="008D5473">
        <w:rPr>
          <w:sz w:val="28"/>
          <w:szCs w:val="28"/>
        </w:rPr>
        <w:t xml:space="preserve">                                            </w:t>
      </w:r>
    </w:p>
    <w:p w14:paraId="227A4762" w14:textId="25B3DCAD" w:rsidR="00B10BB0" w:rsidRPr="008D5473" w:rsidRDefault="004C5757" w:rsidP="00B10BB0">
      <w:pPr>
        <w:pStyle w:val="aa"/>
        <w:spacing w:before="0" w:beforeAutospacing="0" w:after="0" w:afterAutospacing="0"/>
        <w:rPr>
          <w:sz w:val="28"/>
          <w:szCs w:val="28"/>
        </w:rPr>
      </w:pPr>
      <w:r>
        <w:rPr>
          <w:sz w:val="28"/>
          <w:szCs w:val="28"/>
        </w:rPr>
        <w:t>Председатель</w:t>
      </w:r>
    </w:p>
    <w:p w14:paraId="48115258" w14:textId="7F5B6CBD" w:rsidR="00E40638" w:rsidRPr="008D5473" w:rsidRDefault="00B10BB0" w:rsidP="00B10BB0">
      <w:pPr>
        <w:pStyle w:val="aa"/>
        <w:spacing w:before="0" w:beforeAutospacing="0" w:after="0" w:afterAutospacing="0"/>
        <w:rPr>
          <w:sz w:val="28"/>
          <w:szCs w:val="28"/>
        </w:rPr>
      </w:pPr>
      <w:r w:rsidRPr="008D5473">
        <w:rPr>
          <w:sz w:val="28"/>
          <w:szCs w:val="28"/>
        </w:rPr>
        <w:t xml:space="preserve">Совета депутатов                                             </w:t>
      </w:r>
      <w:r w:rsidR="006A7E61" w:rsidRPr="008D5473">
        <w:rPr>
          <w:sz w:val="28"/>
          <w:szCs w:val="28"/>
        </w:rPr>
        <w:t xml:space="preserve">          </w:t>
      </w:r>
      <w:r w:rsidR="00B71FA4" w:rsidRPr="008D5473">
        <w:rPr>
          <w:sz w:val="28"/>
          <w:szCs w:val="28"/>
        </w:rPr>
        <w:t xml:space="preserve">    </w:t>
      </w:r>
      <w:r w:rsidR="00447E5F" w:rsidRPr="008D5473">
        <w:rPr>
          <w:sz w:val="28"/>
          <w:szCs w:val="28"/>
        </w:rPr>
        <w:t xml:space="preserve">                 </w:t>
      </w:r>
      <w:r w:rsidR="004C5757">
        <w:rPr>
          <w:sz w:val="28"/>
          <w:szCs w:val="28"/>
        </w:rPr>
        <w:t xml:space="preserve"> </w:t>
      </w:r>
      <w:proofErr w:type="spellStart"/>
      <w:r w:rsidR="004C5757">
        <w:rPr>
          <w:sz w:val="28"/>
          <w:szCs w:val="28"/>
        </w:rPr>
        <w:t>Г.А.Тургунбаева</w:t>
      </w:r>
      <w:proofErr w:type="spellEnd"/>
    </w:p>
    <w:p w14:paraId="5B90C858" w14:textId="77777777" w:rsidR="00447E5F" w:rsidRPr="00447E5F" w:rsidRDefault="00447E5F" w:rsidP="00B10BB0">
      <w:pPr>
        <w:pStyle w:val="aa"/>
        <w:spacing w:before="0" w:beforeAutospacing="0" w:after="0" w:afterAutospacing="0"/>
      </w:pPr>
    </w:p>
    <w:p w14:paraId="5C62B1A8" w14:textId="77777777" w:rsidR="00E40638" w:rsidRDefault="00E40638" w:rsidP="00B10BB0">
      <w:pPr>
        <w:jc w:val="both"/>
        <w:rPr>
          <w:sz w:val="24"/>
          <w:szCs w:val="24"/>
        </w:rPr>
      </w:pPr>
      <w:r w:rsidRPr="00816624">
        <w:rPr>
          <w:sz w:val="24"/>
          <w:szCs w:val="24"/>
        </w:rPr>
        <w:t>Разослано: администрации района, прокурору района, финотделу.</w:t>
      </w:r>
    </w:p>
    <w:p w14:paraId="51466421" w14:textId="77777777" w:rsidR="00447E5F" w:rsidRPr="00816624" w:rsidRDefault="00447E5F" w:rsidP="00B10BB0">
      <w:pPr>
        <w:jc w:val="both"/>
        <w:rPr>
          <w:sz w:val="24"/>
          <w:szCs w:val="24"/>
        </w:rPr>
      </w:pPr>
    </w:p>
    <w:p w14:paraId="147C279F" w14:textId="77777777" w:rsidR="00CC2D8F" w:rsidRPr="00816624" w:rsidRDefault="00CC2D8F" w:rsidP="00B10BB0">
      <w:pPr>
        <w:jc w:val="both"/>
        <w:rPr>
          <w:sz w:val="24"/>
          <w:szCs w:val="24"/>
        </w:rPr>
      </w:pPr>
      <w:r w:rsidRPr="00816624">
        <w:rPr>
          <w:sz w:val="24"/>
          <w:szCs w:val="24"/>
        </w:rPr>
        <w:t xml:space="preserve">С Приложениями к данному решению можно ознакомиться в администрации сельсовета, </w:t>
      </w:r>
      <w:proofErr w:type="gramStart"/>
      <w:r w:rsidRPr="00816624">
        <w:rPr>
          <w:sz w:val="24"/>
          <w:szCs w:val="24"/>
        </w:rPr>
        <w:t>по  адресу</w:t>
      </w:r>
      <w:proofErr w:type="gramEnd"/>
      <w:r w:rsidRPr="00816624">
        <w:rPr>
          <w:sz w:val="24"/>
          <w:szCs w:val="24"/>
        </w:rPr>
        <w:t>: п.Степной, ул. Нижняя, д.7</w:t>
      </w:r>
    </w:p>
    <w:sectPr w:rsidR="00CC2D8F" w:rsidRPr="00816624" w:rsidSect="004C5757">
      <w:pgSz w:w="11909" w:h="16834"/>
      <w:pgMar w:top="540" w:right="569" w:bottom="1134" w:left="156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75DE"/>
    <w:rsid w:val="00014131"/>
    <w:rsid w:val="00034F5D"/>
    <w:rsid w:val="00056D81"/>
    <w:rsid w:val="00131717"/>
    <w:rsid w:val="00132D2C"/>
    <w:rsid w:val="00146477"/>
    <w:rsid w:val="001C6C95"/>
    <w:rsid w:val="001D110F"/>
    <w:rsid w:val="001E43CF"/>
    <w:rsid w:val="001E7202"/>
    <w:rsid w:val="0020137E"/>
    <w:rsid w:val="00221685"/>
    <w:rsid w:val="00233D40"/>
    <w:rsid w:val="00236D9A"/>
    <w:rsid w:val="002819C2"/>
    <w:rsid w:val="002E09BF"/>
    <w:rsid w:val="00311791"/>
    <w:rsid w:val="0033201F"/>
    <w:rsid w:val="00340098"/>
    <w:rsid w:val="00354341"/>
    <w:rsid w:val="00365CA0"/>
    <w:rsid w:val="00394350"/>
    <w:rsid w:val="003A023A"/>
    <w:rsid w:val="003C6025"/>
    <w:rsid w:val="003C6D41"/>
    <w:rsid w:val="003D39DB"/>
    <w:rsid w:val="00447E5F"/>
    <w:rsid w:val="004521AE"/>
    <w:rsid w:val="004C5757"/>
    <w:rsid w:val="004E63E9"/>
    <w:rsid w:val="004F53F5"/>
    <w:rsid w:val="00514C8C"/>
    <w:rsid w:val="0052273C"/>
    <w:rsid w:val="00533470"/>
    <w:rsid w:val="0056152C"/>
    <w:rsid w:val="0056672D"/>
    <w:rsid w:val="005A47FE"/>
    <w:rsid w:val="005A7ECD"/>
    <w:rsid w:val="005C1131"/>
    <w:rsid w:val="005F799F"/>
    <w:rsid w:val="006267AD"/>
    <w:rsid w:val="006336D5"/>
    <w:rsid w:val="00642272"/>
    <w:rsid w:val="00656D0A"/>
    <w:rsid w:val="00661CBD"/>
    <w:rsid w:val="00665628"/>
    <w:rsid w:val="00666D02"/>
    <w:rsid w:val="0066795E"/>
    <w:rsid w:val="00673171"/>
    <w:rsid w:val="006A0FFA"/>
    <w:rsid w:val="006A7E61"/>
    <w:rsid w:val="006E54A5"/>
    <w:rsid w:val="006F4654"/>
    <w:rsid w:val="007101EC"/>
    <w:rsid w:val="0072072B"/>
    <w:rsid w:val="00735F98"/>
    <w:rsid w:val="00740A45"/>
    <w:rsid w:val="00743149"/>
    <w:rsid w:val="00753F28"/>
    <w:rsid w:val="007658A3"/>
    <w:rsid w:val="00790F44"/>
    <w:rsid w:val="007A1CB7"/>
    <w:rsid w:val="007B110D"/>
    <w:rsid w:val="007B507B"/>
    <w:rsid w:val="007C556B"/>
    <w:rsid w:val="0081128C"/>
    <w:rsid w:val="00816624"/>
    <w:rsid w:val="008363EB"/>
    <w:rsid w:val="00851839"/>
    <w:rsid w:val="0087130B"/>
    <w:rsid w:val="00871CCE"/>
    <w:rsid w:val="008B3BB4"/>
    <w:rsid w:val="008C1C8C"/>
    <w:rsid w:val="008D5473"/>
    <w:rsid w:val="008F3056"/>
    <w:rsid w:val="009275DE"/>
    <w:rsid w:val="009338E8"/>
    <w:rsid w:val="00952B6F"/>
    <w:rsid w:val="009A1337"/>
    <w:rsid w:val="00A00507"/>
    <w:rsid w:val="00A11C25"/>
    <w:rsid w:val="00A16C18"/>
    <w:rsid w:val="00A31D34"/>
    <w:rsid w:val="00A613CD"/>
    <w:rsid w:val="00A674A2"/>
    <w:rsid w:val="00A86E2A"/>
    <w:rsid w:val="00A95B69"/>
    <w:rsid w:val="00AB4F11"/>
    <w:rsid w:val="00AE29DE"/>
    <w:rsid w:val="00AE7807"/>
    <w:rsid w:val="00B0288D"/>
    <w:rsid w:val="00B10BB0"/>
    <w:rsid w:val="00B1581F"/>
    <w:rsid w:val="00B44BBE"/>
    <w:rsid w:val="00B71FA4"/>
    <w:rsid w:val="00B87CA3"/>
    <w:rsid w:val="00BB6C17"/>
    <w:rsid w:val="00BD6624"/>
    <w:rsid w:val="00BE3D0B"/>
    <w:rsid w:val="00BE4B02"/>
    <w:rsid w:val="00C52DFE"/>
    <w:rsid w:val="00C67300"/>
    <w:rsid w:val="00C70AAC"/>
    <w:rsid w:val="00C70EAA"/>
    <w:rsid w:val="00CC0AB3"/>
    <w:rsid w:val="00CC2D8F"/>
    <w:rsid w:val="00CE222C"/>
    <w:rsid w:val="00D71CDA"/>
    <w:rsid w:val="00DA4BC0"/>
    <w:rsid w:val="00DC5DF4"/>
    <w:rsid w:val="00DE764C"/>
    <w:rsid w:val="00DF3F73"/>
    <w:rsid w:val="00E14BD2"/>
    <w:rsid w:val="00E17FDC"/>
    <w:rsid w:val="00E40638"/>
    <w:rsid w:val="00E46369"/>
    <w:rsid w:val="00E621D5"/>
    <w:rsid w:val="00E64C60"/>
    <w:rsid w:val="00E65B13"/>
    <w:rsid w:val="00E7080D"/>
    <w:rsid w:val="00E71EC3"/>
    <w:rsid w:val="00E84B77"/>
    <w:rsid w:val="00EB31C1"/>
    <w:rsid w:val="00EB3440"/>
    <w:rsid w:val="00F81BF8"/>
    <w:rsid w:val="00FB4C99"/>
    <w:rsid w:val="00FB554D"/>
    <w:rsid w:val="00FC50B4"/>
    <w:rsid w:val="00FF6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012F5"/>
  <w15:docId w15:val="{E9A7EDCE-9D05-48E9-935D-1A9829FD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5DE"/>
    <w:rPr>
      <w:rFonts w:ascii="Times New Roman" w:eastAsia="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rPr>
  </w:style>
  <w:style w:type="character" w:styleId="a3">
    <w:name w:val="Hyperlink"/>
    <w:uiPriority w:val="99"/>
    <w:semiHidden/>
    <w:rsid w:val="00EB3440"/>
    <w:rPr>
      <w:color w:val="0000FF"/>
      <w:u w:val="single"/>
    </w:rPr>
  </w:style>
  <w:style w:type="paragraph" w:styleId="a4">
    <w:name w:val="No Spacing"/>
    <w:uiPriority w:val="99"/>
    <w:qFormat/>
    <w:rsid w:val="00EB3440"/>
    <w:rPr>
      <w:rFonts w:ascii="Times New Roman" w:eastAsia="Times New Roman" w:hAnsi="Times New Roman"/>
    </w:rPr>
  </w:style>
  <w:style w:type="paragraph" w:styleId="a5">
    <w:name w:val="List Paragraph"/>
    <w:basedOn w:val="a"/>
    <w:uiPriority w:val="99"/>
    <w:qFormat/>
    <w:rsid w:val="0087130B"/>
    <w:pPr>
      <w:ind w:left="720"/>
    </w:pPr>
  </w:style>
  <w:style w:type="paragraph" w:customStyle="1" w:styleId="CharChar">
    <w:name w:val="Знак Char Char Знак Знак Знак Знак"/>
    <w:basedOn w:val="a"/>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a6">
    <w:name w:val="Body Text"/>
    <w:basedOn w:val="a"/>
    <w:link w:val="a7"/>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uiPriority w:val="99"/>
    <w:semiHidden/>
    <w:locked/>
    <w:rsid w:val="00B0288D"/>
    <w:rPr>
      <w:rFonts w:ascii="Times New Roman" w:hAnsi="Times New Roman" w:cs="Times New Roman"/>
      <w:sz w:val="20"/>
      <w:szCs w:val="20"/>
    </w:rPr>
  </w:style>
  <w:style w:type="character" w:customStyle="1" w:styleId="a7">
    <w:name w:val="Основной текст Знак"/>
    <w:link w:val="a6"/>
    <w:uiPriority w:val="99"/>
    <w:semiHidden/>
    <w:locked/>
    <w:rsid w:val="00D71CDA"/>
    <w:rPr>
      <w:rFonts w:ascii="Times New Roman" w:hAnsi="Times New Roman" w:cs="Times New Roman"/>
      <w:sz w:val="20"/>
      <w:szCs w:val="20"/>
      <w:lang w:eastAsia="ru-RU"/>
    </w:rPr>
  </w:style>
  <w:style w:type="character" w:customStyle="1" w:styleId="2">
    <w:name w:val="Основной текст (2)_"/>
    <w:link w:val="20"/>
    <w:uiPriority w:val="99"/>
    <w:locked/>
    <w:rsid w:val="00D71CDA"/>
    <w:rPr>
      <w:spacing w:val="3"/>
      <w:sz w:val="21"/>
      <w:szCs w:val="21"/>
      <w:shd w:val="clear" w:color="auto" w:fill="FFFFFF"/>
    </w:rPr>
  </w:style>
  <w:style w:type="paragraph" w:customStyle="1" w:styleId="20">
    <w:name w:val="Основной текст (2)"/>
    <w:basedOn w:val="a"/>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uiPriority w:val="99"/>
    <w:rsid w:val="00D71CDA"/>
    <w:rPr>
      <w:rFonts w:ascii="Times New Roman" w:hAnsi="Times New Roman" w:cs="Times New Roman"/>
      <w:spacing w:val="0"/>
      <w:sz w:val="26"/>
      <w:szCs w:val="26"/>
      <w:u w:val="none"/>
      <w:shd w:val="clear" w:color="auto" w:fill="FFFFFF"/>
    </w:rPr>
  </w:style>
  <w:style w:type="character" w:customStyle="1" w:styleId="9">
    <w:name w:val="Основной текст + 9"/>
    <w:aliases w:val="5 pt,Полужирный,Интервал 0 pt1"/>
    <w:uiPriority w:val="99"/>
    <w:rsid w:val="00D71CDA"/>
    <w:rPr>
      <w:rFonts w:ascii="Times New Roman" w:hAnsi="Times New Roman" w:cs="Times New Roman"/>
      <w:b/>
      <w:bCs/>
      <w:spacing w:val="-3"/>
      <w:sz w:val="19"/>
      <w:szCs w:val="19"/>
      <w:u w:val="none"/>
      <w:shd w:val="clear" w:color="auto" w:fill="FFFFFF"/>
    </w:rPr>
  </w:style>
  <w:style w:type="character" w:customStyle="1" w:styleId="a8">
    <w:name w:val="Без интервала Знак"/>
    <w:link w:val="1"/>
    <w:uiPriority w:val="99"/>
    <w:locked/>
    <w:rsid w:val="00AB4F11"/>
    <w:rPr>
      <w:rFonts w:ascii="Times New Roman" w:hAnsi="Times New Roman" w:cs="Times New Roman"/>
      <w:sz w:val="22"/>
      <w:szCs w:val="22"/>
      <w:lang w:val="ru-RU" w:eastAsia="en-US"/>
    </w:rPr>
  </w:style>
  <w:style w:type="paragraph" w:customStyle="1" w:styleId="1">
    <w:name w:val="Без интервала1"/>
    <w:link w:val="a8"/>
    <w:uiPriority w:val="99"/>
    <w:rsid w:val="00AB4F11"/>
    <w:rPr>
      <w:rFonts w:ascii="Times New Roman" w:hAnsi="Times New Roman"/>
      <w:sz w:val="22"/>
      <w:szCs w:val="22"/>
      <w:lang w:eastAsia="en-US"/>
    </w:rPr>
  </w:style>
  <w:style w:type="paragraph" w:styleId="a9">
    <w:name w:val="Block Text"/>
    <w:basedOn w:val="a"/>
    <w:uiPriority w:val="99"/>
    <w:rsid w:val="005A47FE"/>
    <w:pPr>
      <w:ind w:left="567" w:right="4536"/>
    </w:pPr>
    <w:rPr>
      <w:rFonts w:eastAsia="Calibri"/>
      <w:sz w:val="28"/>
      <w:szCs w:val="28"/>
    </w:rPr>
  </w:style>
  <w:style w:type="paragraph" w:styleId="aa">
    <w:name w:val="Normal (Web)"/>
    <w:basedOn w:val="a"/>
    <w:uiPriority w:val="99"/>
    <w:rsid w:val="005A47FE"/>
    <w:pPr>
      <w:spacing w:before="100" w:beforeAutospacing="1" w:after="100" w:afterAutospacing="1"/>
    </w:pPr>
    <w:rPr>
      <w:rFonts w:eastAsia="Calibri"/>
      <w:sz w:val="24"/>
      <w:szCs w:val="24"/>
    </w:rPr>
  </w:style>
  <w:style w:type="paragraph" w:styleId="ab">
    <w:name w:val="Balloon Text"/>
    <w:basedOn w:val="a"/>
    <w:link w:val="ac"/>
    <w:uiPriority w:val="99"/>
    <w:semiHidden/>
    <w:unhideWhenUsed/>
    <w:rsid w:val="006A0FFA"/>
    <w:rPr>
      <w:rFonts w:ascii="Segoe UI" w:hAnsi="Segoe UI" w:cs="Segoe UI"/>
      <w:sz w:val="18"/>
      <w:szCs w:val="18"/>
    </w:rPr>
  </w:style>
  <w:style w:type="character" w:customStyle="1" w:styleId="ac">
    <w:name w:val="Текст выноски Знак"/>
    <w:basedOn w:val="a0"/>
    <w:link w:val="ab"/>
    <w:uiPriority w:val="99"/>
    <w:semiHidden/>
    <w:rsid w:val="006A0F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87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ЗАКЛЮЧЕНИЕ</vt:lpstr>
    </vt:vector>
  </TitlesOfParts>
  <Company>Администрация</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Учетная запись Майкрософт</cp:lastModifiedBy>
  <cp:revision>36</cp:revision>
  <cp:lastPrinted>2022-08-29T08:16:00Z</cp:lastPrinted>
  <dcterms:created xsi:type="dcterms:W3CDTF">2019-11-14T06:55:00Z</dcterms:created>
  <dcterms:modified xsi:type="dcterms:W3CDTF">2022-12-23T07:36:00Z</dcterms:modified>
</cp:coreProperties>
</file>