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55" w:rsidRDefault="004E7455" w:rsidP="004E7455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Статья 14.17. Нарушение требований к производству или обороту этилового спирта, алкогольной и спиртосодержащей продукции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0" w:name="004845"/>
      <w:bookmarkEnd w:id="0"/>
      <w:r>
        <w:rPr>
          <w:rFonts w:ascii="Arial" w:hAnsi="Arial" w:cs="Arial"/>
          <w:color w:val="000000"/>
          <w:sz w:val="23"/>
          <w:szCs w:val="23"/>
        </w:rPr>
        <w:t>1. Производство или оборот этилового спирта, алкогольной и спиртосодержащей продукции с нарушением лицензионных требований, предусмотренных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-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" w:name="004846"/>
      <w:bookmarkEnd w:id="1"/>
      <w:r>
        <w:rPr>
          <w:rFonts w:ascii="Arial" w:hAnsi="Arial" w:cs="Arial"/>
          <w:color w:val="000000"/>
          <w:sz w:val="23"/>
          <w:szCs w:val="23"/>
        </w:rPr>
        <w:t xml:space="preserve">влечет наложение административного штрафа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юридических лиц в размере от ста тысяч до ста пятидесяти тысяч рублей с конфискацией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таковой.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" w:name="004847"/>
      <w:bookmarkEnd w:id="2"/>
      <w:r>
        <w:rPr>
          <w:rFonts w:ascii="Arial" w:hAnsi="Arial" w:cs="Arial"/>
          <w:color w:val="000000"/>
          <w:sz w:val="23"/>
          <w:szCs w:val="23"/>
        </w:rPr>
        <w:t>2. Производство или оборот этилового спирта, алкогольной и спиртосодержащей продукции с грубым нарушением лицензионных требований, предусмотренных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-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" w:name="004848"/>
      <w:bookmarkEnd w:id="3"/>
      <w:proofErr w:type="gramStart"/>
      <w:r>
        <w:rPr>
          <w:rFonts w:ascii="Arial" w:hAnsi="Arial" w:cs="Arial"/>
          <w:color w:val="000000"/>
          <w:sz w:val="23"/>
          <w:szCs w:val="23"/>
        </w:rPr>
        <w:t>влечет наложение административного штрафа на юридических лиц в размере от ста пятидесяти тысяч до двухсот тысяч рублей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 или административное приостановление деятельности на срок до девяноста суток с конфискацией изготовленной продукции, оборудования, сырья, полуфабрикатов, транспортных средств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или иных предметов, использованных для производства и оборота этилового спирта, алкогольной и спиртосодержащей продукции, либо без таковой.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" w:name="004849"/>
      <w:bookmarkEnd w:id="4"/>
      <w:r>
        <w:rPr>
          <w:rFonts w:ascii="Arial" w:hAnsi="Arial" w:cs="Arial"/>
          <w:color w:val="000000"/>
          <w:sz w:val="23"/>
          <w:szCs w:val="23"/>
        </w:rPr>
        <w:t>3. Производство или оборот этилового спирта, алкогольной и спиртосодержащей продукции без соответствующей лицензии -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" w:name="007942"/>
      <w:bookmarkStart w:id="6" w:name="004850"/>
      <w:bookmarkEnd w:id="5"/>
      <w:bookmarkEnd w:id="6"/>
      <w:r>
        <w:rPr>
          <w:rFonts w:ascii="Arial" w:hAnsi="Arial" w:cs="Arial"/>
          <w:color w:val="000000"/>
          <w:sz w:val="23"/>
          <w:szCs w:val="23"/>
        </w:rPr>
        <w:t xml:space="preserve">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лет;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юридических лиц - не более одной пятой совокупного размера выручки, полученной от реализации всех товаров (работ, услуг), за календарный год, предшествующий году, в котором было выявлено административное правонарушение, либо за предшествующую дате выявленного административного правонарушения часть календарного года, в котором было выявлено административное правонарушение, если правонарушитель не осуществлял деятельность по реализации товаров (работ, услуг) в предшествующем календарном году, но не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менее трех миллионов рублей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 или административное приостановление деятельности на срок от шестидесяти до девяноста суток с конфискацией продукции, оборудования, сырья, полуфабрикатов, транспортных средств или иных предметов, использованных </w:t>
      </w:r>
      <w:r>
        <w:rPr>
          <w:rFonts w:ascii="Arial" w:hAnsi="Arial" w:cs="Arial"/>
          <w:color w:val="000000"/>
          <w:sz w:val="23"/>
          <w:szCs w:val="23"/>
        </w:rPr>
        <w:lastRenderedPageBreak/>
        <w:t>для производства и оборота этилового спирта, алкогольной 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спиртосодержащей продукции, либо без таковой.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7" w:name="008389"/>
      <w:bookmarkStart w:id="8" w:name="007508"/>
      <w:bookmarkEnd w:id="7"/>
      <w:bookmarkEnd w:id="8"/>
      <w:r>
        <w:rPr>
          <w:rFonts w:ascii="Arial" w:hAnsi="Arial" w:cs="Arial"/>
          <w:color w:val="000000"/>
          <w:sz w:val="23"/>
          <w:szCs w:val="23"/>
        </w:rPr>
        <w:t xml:space="preserve">4.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Производство, закупка, поставка, хранение и (или) перевозка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миллилитров, за исключением производства, закупки, поставки, хранения и (или) перевозки в целях вывоза из Российской Федерации (экспорта) пива и пивных напитков в полимерной потребительской таре объемом более 1500 миллилитров, -</w:t>
      </w:r>
      <w:proofErr w:type="gramEnd"/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9" w:name="007509"/>
      <w:bookmarkEnd w:id="9"/>
      <w:r>
        <w:rPr>
          <w:rFonts w:ascii="Arial" w:hAnsi="Arial" w:cs="Arial"/>
          <w:color w:val="000000"/>
          <w:sz w:val="23"/>
          <w:szCs w:val="23"/>
        </w:rPr>
        <w:t xml:space="preserve">влечет наложение административного штрафа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должностных лиц в размере от ста тысяч до двухсот тысяч рублей с конфискацией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предметов административного правонарушения или без таковой; на юридических лиц - от трехсот тысяч до пятисот тысяч рублей с конфискацией предметов административного правонарушения или без таковой.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0" w:name="007651"/>
      <w:bookmarkEnd w:id="10"/>
      <w:r>
        <w:rPr>
          <w:rFonts w:ascii="Arial" w:hAnsi="Arial" w:cs="Arial"/>
          <w:color w:val="000000"/>
          <w:sz w:val="23"/>
          <w:szCs w:val="23"/>
        </w:rPr>
        <w:t>5. Использование и (или) владение основным технологическим оборудованием для производства этилового спирта, которое не зарегистрировано в установленном законодательством Российской Федерации порядке, -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1" w:name="007979"/>
      <w:bookmarkStart w:id="12" w:name="007652"/>
      <w:bookmarkEnd w:id="11"/>
      <w:bookmarkEnd w:id="12"/>
      <w:proofErr w:type="gramStart"/>
      <w:r>
        <w:rPr>
          <w:rFonts w:ascii="Arial" w:hAnsi="Arial" w:cs="Arial"/>
          <w:color w:val="000000"/>
          <w:sz w:val="23"/>
          <w:szCs w:val="23"/>
        </w:rPr>
        <w:t>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оборудования; на должностных лиц - от двадцати тысяч до пятидесяти тысяч рублей с конфискацией основного технологического оборудования; на юридических лиц - от ста тысяч до ста пятидесяти тысяч рублей с конфискацией основного технологического оборудования.</w:t>
      </w:r>
      <w:proofErr w:type="gramEnd"/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3" w:name="007653"/>
      <w:bookmarkEnd w:id="13"/>
      <w:r>
        <w:rPr>
          <w:rFonts w:ascii="Arial" w:hAnsi="Arial" w:cs="Arial"/>
          <w:color w:val="000000"/>
          <w:sz w:val="23"/>
          <w:szCs w:val="23"/>
        </w:rPr>
        <w:t xml:space="preserve">6.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Использование и (или) владение основным технологическим оборудованием для производства этилового спирта, зарегистрированным, но не законсервированным в установленном законодательством Российской Федерации порядке, в отсутствие лицензии на производство, хранение и поставки произведенного этилового спирта, в том числе денатурата, -</w:t>
      </w:r>
      <w:proofErr w:type="gramEnd"/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4" w:name="007654"/>
      <w:bookmarkEnd w:id="14"/>
      <w:r>
        <w:rPr>
          <w:rFonts w:ascii="Arial" w:hAnsi="Arial" w:cs="Arial"/>
          <w:color w:val="000000"/>
          <w:sz w:val="23"/>
          <w:szCs w:val="23"/>
        </w:rPr>
        <w:t xml:space="preserve">влечет наложение административного штрафа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юридических лиц в размере от ста тысяч до ста пятидесяти тысяч рублей с конфискацией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основного технологического оборудования.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5" w:name="007655"/>
      <w:bookmarkEnd w:id="15"/>
      <w:r>
        <w:rPr>
          <w:rFonts w:ascii="Arial" w:hAnsi="Arial" w:cs="Arial"/>
          <w:color w:val="000000"/>
          <w:sz w:val="23"/>
          <w:szCs w:val="23"/>
        </w:rPr>
        <w:t xml:space="preserve">7.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Использование основного технологического оборудования для производства этилового спирта, зарегистрированного и законсервированного в установленном законодательством Российской Федерации порядке, в отсутствие лицензии на производство, хранение и поставки произведенного этилового спирта, в том числе денатурата, -</w:t>
      </w:r>
      <w:proofErr w:type="gramEnd"/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6" w:name="007656"/>
      <w:bookmarkEnd w:id="16"/>
      <w:r>
        <w:rPr>
          <w:rFonts w:ascii="Arial" w:hAnsi="Arial" w:cs="Arial"/>
          <w:color w:val="000000"/>
          <w:sz w:val="23"/>
          <w:szCs w:val="23"/>
        </w:rPr>
        <w:t xml:space="preserve">влечет наложение административного штрафа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юридических лиц в размере от ста тысяч до ста пятидесяти тысяч рублей с конфискацией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основного технологического оборудования.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7" w:name="004851"/>
      <w:bookmarkEnd w:id="17"/>
      <w:r>
        <w:rPr>
          <w:rFonts w:ascii="Arial" w:hAnsi="Arial" w:cs="Arial"/>
          <w:color w:val="000000"/>
          <w:sz w:val="23"/>
          <w:szCs w:val="23"/>
        </w:rPr>
        <w:t>Примечание. Под грубым нарушением лицензионных требований, предусмотренных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при производстве или обороте этилового спирта, алкогольной и спиртосодержащей продукции в </w:t>
      </w:r>
      <w:hyperlink r:id="rId4" w:anchor="004847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части 2</w:t>
        </w:r>
      </w:hyperlink>
      <w:r>
        <w:rPr>
          <w:rFonts w:ascii="Arial" w:hAnsi="Arial" w:cs="Arial"/>
          <w:color w:val="000000"/>
          <w:sz w:val="23"/>
          <w:szCs w:val="23"/>
        </w:rPr>
        <w:t> настоящей статьи понимаются: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8" w:name="004852"/>
      <w:bookmarkEnd w:id="18"/>
      <w:r>
        <w:rPr>
          <w:rFonts w:ascii="Arial" w:hAnsi="Arial" w:cs="Arial"/>
          <w:color w:val="000000"/>
          <w:sz w:val="23"/>
          <w:szCs w:val="23"/>
        </w:rPr>
        <w:lastRenderedPageBreak/>
        <w:t>использование основного технологического оборудования, предназначенного для производства этилового спирта, произведенного из пищевого сырья, и (или) алкогольной продукции и (или) их хранения, для производства и (или) хранения на том же оборудовании непищевой продукции, за исключением отходов основного производства;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9" w:name="004853"/>
      <w:bookmarkEnd w:id="19"/>
      <w:r>
        <w:rPr>
          <w:rFonts w:ascii="Arial" w:hAnsi="Arial" w:cs="Arial"/>
          <w:color w:val="000000"/>
          <w:sz w:val="23"/>
          <w:szCs w:val="23"/>
        </w:rPr>
        <w:t>поставка этилового спирта, в том числе денатурата, организации, не имеющей соответствующей лицензии или имеющей лицензию, действие которой приостановлено, либо не имеющей уведомления;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0" w:name="004854"/>
      <w:bookmarkEnd w:id="20"/>
      <w:r>
        <w:rPr>
          <w:rFonts w:ascii="Arial" w:hAnsi="Arial" w:cs="Arial"/>
          <w:color w:val="000000"/>
          <w:sz w:val="23"/>
          <w:szCs w:val="23"/>
        </w:rPr>
        <w:t>поставка алкогольной и (или) спиртосодержащей пищевой продукции организации, не имеющей соответствующей лицензии или имеющей лицензию, действие которой приостановлено;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1" w:name="004855"/>
      <w:bookmarkEnd w:id="21"/>
      <w:r>
        <w:rPr>
          <w:rFonts w:ascii="Arial" w:hAnsi="Arial" w:cs="Arial"/>
          <w:color w:val="000000"/>
          <w:sz w:val="23"/>
          <w:szCs w:val="23"/>
        </w:rPr>
        <w:t>производство этилового спирта, технологией производства которого предусматривается получение барды (основного отхода спиртового производства), при отсутствии ее полной переработки и (или) утилизации на очистных сооружениях;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2" w:name="004856"/>
      <w:bookmarkEnd w:id="22"/>
      <w:r>
        <w:rPr>
          <w:rFonts w:ascii="Arial" w:hAnsi="Arial" w:cs="Arial"/>
          <w:color w:val="000000"/>
          <w:sz w:val="23"/>
          <w:szCs w:val="23"/>
        </w:rPr>
        <w:t>производство этилового спирта, в том числе денатурата, из сырья, не включенного в перечень пищевого и непищевого сырья, используемого для производства этилового спирта, в том числе денатурата, утверждаемый в порядке, установленном Правительством Российской Федерации;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3" w:name="004857"/>
      <w:bookmarkEnd w:id="23"/>
      <w:r>
        <w:rPr>
          <w:rFonts w:ascii="Arial" w:hAnsi="Arial" w:cs="Arial"/>
          <w:color w:val="000000"/>
          <w:sz w:val="23"/>
          <w:szCs w:val="23"/>
        </w:rPr>
        <w:t>производство и оборот спиртосодержащей непищевой продукции (за исключением предназначенной для розничной продажи), на этикетке которой не содержится информация об опасности использования для жизни или здоровья граждан этой продукции в пищевых целях;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4" w:name="004858"/>
      <w:bookmarkEnd w:id="24"/>
      <w:r>
        <w:rPr>
          <w:rFonts w:ascii="Arial" w:hAnsi="Arial" w:cs="Arial"/>
          <w:color w:val="000000"/>
          <w:sz w:val="23"/>
          <w:szCs w:val="23"/>
        </w:rPr>
        <w:t>поставка денатурата или денатурированной спиртосодержащей продукции с содержанием денатурирующих веществ, не соответствующих установленным законом перечню и концентрации денатурирующих веществ или их смесей, либо с нарушением порядка использования денатурата или денатурированной спиртосодержащей продукции;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5" w:name="004859"/>
      <w:bookmarkEnd w:id="25"/>
      <w:r>
        <w:rPr>
          <w:rFonts w:ascii="Arial" w:hAnsi="Arial" w:cs="Arial"/>
          <w:color w:val="000000"/>
          <w:sz w:val="23"/>
          <w:szCs w:val="23"/>
        </w:rPr>
        <w:t>реализация этилового спирта, алкогольной и спиртосодержащей продукции с содержанием этилового спирта, произведенного из непищевого сырья или имеющего денатурирующие добавки, за исключением спиртосодержащей непищевой продукции;</w:t>
      </w:r>
    </w:p>
    <w:p w:rsidR="004E7455" w:rsidRDefault="004E7455" w:rsidP="004E74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6" w:name="004860"/>
      <w:bookmarkEnd w:id="26"/>
      <w:r>
        <w:rPr>
          <w:rFonts w:ascii="Arial" w:hAnsi="Arial" w:cs="Arial"/>
          <w:color w:val="000000"/>
          <w:sz w:val="23"/>
          <w:szCs w:val="23"/>
        </w:rPr>
        <w:t>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веществ.</w:t>
      </w:r>
    </w:p>
    <w:p w:rsidR="0002066A" w:rsidRDefault="0002066A"/>
    <w:sectPr w:rsidR="0002066A" w:rsidSect="0002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4E7455"/>
    <w:rsid w:val="0002066A"/>
    <w:rsid w:val="004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E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7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kodeks/KOAP-RF/razdel-ii/glava-14/statja-14.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2022-03-22T04:57:00Z</dcterms:created>
  <dcterms:modified xsi:type="dcterms:W3CDTF">2022-03-22T04:58:00Z</dcterms:modified>
</cp:coreProperties>
</file>