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60" w:rsidRDefault="00333A60" w:rsidP="00C606B7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166" w:rsidRDefault="00027166" w:rsidP="00C606B7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D3F1A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62F" w:rsidRPr="00986956" w:rsidRDefault="0060262F" w:rsidP="0060262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ВНЕСЕНИЕ ИЗМЕНЕНИЙ В ГЕНЕРАЛЬНЫЙ ПЛАН </w:t>
      </w:r>
    </w:p>
    <w:p w:rsidR="0060262F" w:rsidRPr="00116357" w:rsidRDefault="0060262F" w:rsidP="0060262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60262F" w:rsidRPr="00116357" w:rsidRDefault="001E5A6B" w:rsidP="0060262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СТЕПНОЙ</w:t>
      </w:r>
      <w:r w:rsidR="0060262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СЕЛЬСОВЕТ</w:t>
      </w:r>
    </w:p>
    <w:p w:rsidR="0060262F" w:rsidRPr="00116357" w:rsidRDefault="0060262F" w:rsidP="0060262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ТАШЛИНСКОГО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РАЙОНА</w:t>
      </w:r>
    </w:p>
    <w:p w:rsidR="00166AF6" w:rsidRDefault="0060262F" w:rsidP="0060262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D84E90" w:rsidRPr="00116357" w:rsidRDefault="00D84E90" w:rsidP="00D84E90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</w:p>
    <w:p w:rsidR="00166AF6" w:rsidRPr="00116357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ПОЛОЖЕНИЕ</w:t>
      </w:r>
      <w:r w:rsidR="00166AF6" w:rsidRPr="00116357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О ТЕРРИТОРИАЛЬНОМ ПЛАНИРОВАНИИ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52D" w:rsidRDefault="0003652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5A6B" w:rsidRPr="00715686" w:rsidRDefault="001E5A6B" w:rsidP="001E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>-ГЕО»</w:t>
      </w:r>
    </w:p>
    <w:p w:rsidR="001E5A6B" w:rsidRPr="00ED46B7" w:rsidRDefault="001E5A6B" w:rsidP="001E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B7">
        <w:rPr>
          <w:rFonts w:ascii="Times New Roman" w:hAnsi="Times New Roman" w:cs="Times New Roman"/>
          <w:sz w:val="24"/>
          <w:szCs w:val="24"/>
        </w:rPr>
        <w:t xml:space="preserve">Договор: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6B7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ГЕО-19/11500/00026/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D46B7">
        <w:rPr>
          <w:rFonts w:ascii="Times New Roman" w:hAnsi="Times New Roman" w:cs="Times New Roman"/>
          <w:sz w:val="24"/>
          <w:szCs w:val="24"/>
        </w:rPr>
        <w:t xml:space="preserve"> 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D46B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46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5A6B" w:rsidRPr="00116357" w:rsidRDefault="001E5A6B" w:rsidP="001E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 ”ГЕОГРАД”</w:t>
      </w:r>
    </w:p>
    <w:p w:rsidR="001E5A6B" w:rsidRPr="006F5C2B" w:rsidRDefault="001E5A6B" w:rsidP="001E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Pr="00ED46B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6B7">
        <w:rPr>
          <w:rFonts w:ascii="Times New Roman" w:hAnsi="Times New Roman" w:cs="Times New Roman"/>
          <w:sz w:val="24"/>
          <w:szCs w:val="24"/>
        </w:rPr>
        <w:t xml:space="preserve">           ГГ-4</w:t>
      </w:r>
      <w:r>
        <w:rPr>
          <w:rFonts w:ascii="Times New Roman" w:hAnsi="Times New Roman" w:cs="Times New Roman"/>
          <w:sz w:val="24"/>
          <w:szCs w:val="24"/>
        </w:rPr>
        <w:t>84-ГП-ПЗиЗ-изм-2019</w:t>
      </w:r>
    </w:p>
    <w:p w:rsidR="001E5A6B" w:rsidRPr="00116357" w:rsidRDefault="001E5A6B" w:rsidP="001E5A6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5A6B" w:rsidRDefault="001E5A6B" w:rsidP="001E5A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A6B" w:rsidRDefault="001E5A6B" w:rsidP="001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A6B" w:rsidRPr="00AF3CF2" w:rsidRDefault="001E5A6B" w:rsidP="001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:rsidR="001E5A6B" w:rsidRPr="00AF3CF2" w:rsidRDefault="001E5A6B" w:rsidP="001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333A60" w:rsidRDefault="001E5A6B" w:rsidP="001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Орск ● 2019</w:t>
      </w:r>
    </w:p>
    <w:p w:rsidR="001E5A6B" w:rsidRPr="00AF3CF2" w:rsidRDefault="001E5A6B" w:rsidP="001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568" w:rsidRDefault="00FF6568" w:rsidP="00FF6568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ДОКУМЕНТА</w:t>
      </w:r>
    </w:p>
    <w:p w:rsidR="00FF6568" w:rsidRDefault="00FF6568" w:rsidP="00FF6568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FF6568" w:rsidTr="00615201">
        <w:trPr>
          <w:trHeight w:val="71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FF6568" w:rsidTr="00615201">
        <w:trPr>
          <w:trHeight w:val="9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FF6568" w:rsidRDefault="00FF6568" w:rsidP="00FF6568">
      <w:pPr>
        <w:autoSpaceDE w:val="0"/>
        <w:spacing w:after="0"/>
        <w:ind w:firstLine="720"/>
        <w:jc w:val="both"/>
      </w:pPr>
    </w:p>
    <w:p w:rsidR="00FF6568" w:rsidRDefault="00FF6568" w:rsidP="00B66222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FF6568" w:rsidRDefault="00FF6568" w:rsidP="00B66222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4B84" w:rsidRDefault="00824B84" w:rsidP="00B66222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3F247D">
        <w:rPr>
          <w:rFonts w:ascii="Times New Roman" w:hAnsi="Times New Roman"/>
          <w:sz w:val="28"/>
          <w:szCs w:val="28"/>
        </w:rPr>
        <w:t>MapInfo</w:t>
      </w:r>
      <w:proofErr w:type="spellEnd"/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B66222" w:rsidRDefault="00B66222" w:rsidP="00B66222">
      <w:pPr>
        <w:pStyle w:val="a3"/>
        <w:spacing w:after="240"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предприятием градостроительного проектирования  ООО «ГЕО</w:t>
      </w:r>
      <w:r>
        <w:rPr>
          <w:rFonts w:ascii="Times New Roman" w:hAnsi="Times New Roman"/>
          <w:sz w:val="28"/>
          <w:szCs w:val="28"/>
        </w:rPr>
        <w:t>ТЕК</w:t>
      </w:r>
      <w:r w:rsidRPr="003F247D">
        <w:rPr>
          <w:rFonts w:ascii="Times New Roman" w:hAnsi="Times New Roman"/>
          <w:sz w:val="28"/>
          <w:szCs w:val="28"/>
        </w:rPr>
        <w:t>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6222" w:rsidRPr="00F27A4C" w:rsidTr="004814C3">
        <w:trPr>
          <w:trHeight w:val="844"/>
        </w:trPr>
        <w:tc>
          <w:tcPr>
            <w:tcW w:w="4785" w:type="dxa"/>
          </w:tcPr>
          <w:p w:rsidR="00B66222" w:rsidRPr="00F27A4C" w:rsidRDefault="00B66222" w:rsidP="004814C3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4785" w:type="dxa"/>
          </w:tcPr>
          <w:p w:rsidR="00B66222" w:rsidRPr="00F27A4C" w:rsidRDefault="00B66222" w:rsidP="004814C3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Ратькин</w:t>
            </w:r>
            <w:proofErr w:type="spellEnd"/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66222" w:rsidRPr="005A1A2D" w:rsidTr="004814C3">
        <w:trPr>
          <w:trHeight w:val="844"/>
        </w:trPr>
        <w:tc>
          <w:tcPr>
            <w:tcW w:w="4785" w:type="dxa"/>
          </w:tcPr>
          <w:p w:rsidR="00B66222" w:rsidRPr="002732B5" w:rsidRDefault="00B66222" w:rsidP="004814C3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66222" w:rsidRPr="004F776A" w:rsidRDefault="00B66222" w:rsidP="004814C3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Десятерик</w:t>
            </w: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66222" w:rsidRPr="004F776A" w:rsidTr="004814C3">
        <w:trPr>
          <w:trHeight w:val="844"/>
        </w:trPr>
        <w:tc>
          <w:tcPr>
            <w:tcW w:w="4785" w:type="dxa"/>
          </w:tcPr>
          <w:p w:rsidR="00B66222" w:rsidRPr="002732B5" w:rsidRDefault="00B66222" w:rsidP="004814C3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технолог</w:t>
            </w:r>
          </w:p>
        </w:tc>
        <w:tc>
          <w:tcPr>
            <w:tcW w:w="4785" w:type="dxa"/>
          </w:tcPr>
          <w:p w:rsidR="00B66222" w:rsidRPr="002732B5" w:rsidRDefault="00B66222" w:rsidP="004814C3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Трофимова Т.Г.</w:t>
            </w:r>
          </w:p>
        </w:tc>
      </w:tr>
    </w:tbl>
    <w:p w:rsidR="00B66222" w:rsidRDefault="00B66222" w:rsidP="00B66222">
      <w:pPr>
        <w:spacing w:after="0" w:line="240" w:lineRule="auto"/>
        <w:rPr>
          <w:rFonts w:ascii="Times New Roman" w:hAnsi="Times New Roman"/>
        </w:rPr>
      </w:pPr>
    </w:p>
    <w:p w:rsidR="00B66222" w:rsidRDefault="00B66222" w:rsidP="00B66222">
      <w:pPr>
        <w:spacing w:after="0" w:line="240" w:lineRule="auto"/>
        <w:rPr>
          <w:rFonts w:ascii="Times New Roman" w:hAnsi="Times New Roman"/>
        </w:rPr>
      </w:pPr>
    </w:p>
    <w:p w:rsidR="00B66222" w:rsidRDefault="00B66222" w:rsidP="00B6622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222" w:rsidRDefault="00B66222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1BFD" w:rsidRDefault="000E1BF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A60" w:rsidRDefault="00333A60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4F9" w:rsidRDefault="00ED44F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383249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Pr="00383249">
        <w:rPr>
          <w:rFonts w:ascii="Times New Roman" w:hAnsi="Times New Roman"/>
          <w:b/>
          <w:bCs/>
          <w:sz w:val="28"/>
          <w:szCs w:val="28"/>
        </w:rPr>
        <w:t>ас</w:t>
      </w:r>
      <w:r w:rsidR="00D131B5">
        <w:rPr>
          <w:rFonts w:ascii="Times New Roman" w:hAnsi="Times New Roman"/>
          <w:b/>
          <w:bCs/>
          <w:sz w:val="28"/>
          <w:szCs w:val="28"/>
        </w:rPr>
        <w:t>ть</w:t>
      </w:r>
      <w:proofErr w:type="gramStart"/>
      <w:r w:rsidR="00D131B5">
        <w:rPr>
          <w:rFonts w:ascii="Times New Roman" w:hAnsi="Times New Roman"/>
          <w:b/>
          <w:bCs/>
          <w:sz w:val="28"/>
          <w:szCs w:val="28"/>
        </w:rPr>
        <w:t xml:space="preserve"> Б</w:t>
      </w:r>
      <w:proofErr w:type="gramEnd"/>
      <w:r w:rsidR="00FF6568">
        <w:rPr>
          <w:rFonts w:ascii="Times New Roman" w:hAnsi="Times New Roman"/>
          <w:b/>
          <w:bCs/>
          <w:sz w:val="28"/>
          <w:szCs w:val="28"/>
        </w:rPr>
        <w:t xml:space="preserve"> графические материалы</w:t>
      </w:r>
    </w:p>
    <w:p w:rsidR="00824B84" w:rsidRPr="001324ED" w:rsidRDefault="00824B84" w:rsidP="00824B84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824B84" w:rsidRPr="00383249" w:rsidTr="003F2C6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9F2122" w:rsidRPr="001324ED" w:rsidTr="002B77BD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9F2122" w:rsidP="002B77BD">
            <w:pPr>
              <w:numPr>
                <w:ilvl w:val="0"/>
                <w:numId w:val="1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113BC5" w:rsidP="00AE6F4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BC5">
              <w:rPr>
                <w:rFonts w:ascii="Times New Roman" w:hAnsi="Times New Roman"/>
                <w:sz w:val="28"/>
                <w:szCs w:val="28"/>
              </w:rPr>
              <w:t>Карта функциональных зон в</w:t>
            </w:r>
            <w:r w:rsidR="00B66222">
              <w:rPr>
                <w:rFonts w:ascii="Times New Roman" w:hAnsi="Times New Roman"/>
                <w:sz w:val="28"/>
                <w:szCs w:val="28"/>
              </w:rPr>
              <w:t xml:space="preserve"> границах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AE6F4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 w:rsidR="00AE6F4E">
              <w:rPr>
                <w:rFonts w:ascii="Times New Roman" w:hAnsi="Times New Roman"/>
                <w:sz w:val="28"/>
                <w:szCs w:val="28"/>
              </w:rPr>
              <w:t>я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A6B">
              <w:rPr>
                <w:rFonts w:ascii="Times New Roman" w:hAnsi="Times New Roman"/>
                <w:sz w:val="28"/>
                <w:szCs w:val="28"/>
              </w:rPr>
              <w:t>Степной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537368" w:rsidP="002B77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4F9">
              <w:rPr>
                <w:rFonts w:ascii="Times New Roman" w:hAnsi="Times New Roman"/>
                <w:sz w:val="28"/>
                <w:szCs w:val="28"/>
              </w:rPr>
              <w:t>25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489406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5487" w:rsidRDefault="001E5487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3C7F39">
            <w:rPr>
              <w:rFonts w:ascii="Times New Roman" w:eastAsiaTheme="majorEastAsia" w:hAnsi="Times New Roman" w:cs="Times New Roman"/>
              <w:sz w:val="28"/>
              <w:szCs w:val="28"/>
            </w:rPr>
            <w:t>Оглавление</w:t>
          </w:r>
        </w:p>
        <w:p w:rsidR="003C7F39" w:rsidRPr="003C7F39" w:rsidRDefault="003C7F39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66222" w:rsidRDefault="001E548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 w:rsidRPr="009A346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A346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A346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7472349" w:history="1">
            <w:r w:rsidR="00B66222" w:rsidRPr="002739E5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ВВЕДЕНИЕ</w:t>
            </w:r>
            <w:r w:rsidR="00B66222">
              <w:rPr>
                <w:noProof/>
                <w:webHidden/>
              </w:rPr>
              <w:tab/>
            </w:r>
            <w:r w:rsidR="00B66222">
              <w:rPr>
                <w:noProof/>
                <w:webHidden/>
              </w:rPr>
              <w:fldChar w:fldCharType="begin"/>
            </w:r>
            <w:r w:rsidR="00B66222">
              <w:rPr>
                <w:noProof/>
                <w:webHidden/>
              </w:rPr>
              <w:instrText xml:space="preserve"> PAGEREF _Toc527472349 \h </w:instrText>
            </w:r>
            <w:r w:rsidR="00B66222">
              <w:rPr>
                <w:noProof/>
                <w:webHidden/>
              </w:rPr>
            </w:r>
            <w:r w:rsidR="00B66222">
              <w:rPr>
                <w:noProof/>
                <w:webHidden/>
              </w:rPr>
              <w:fldChar w:fldCharType="separate"/>
            </w:r>
            <w:r w:rsidR="00B666D9">
              <w:rPr>
                <w:noProof/>
                <w:webHidden/>
              </w:rPr>
              <w:t>4</w:t>
            </w:r>
            <w:r w:rsidR="00B66222">
              <w:rPr>
                <w:noProof/>
                <w:webHidden/>
              </w:rPr>
              <w:fldChar w:fldCharType="end"/>
            </w:r>
          </w:hyperlink>
        </w:p>
        <w:p w:rsidR="00B66222" w:rsidRDefault="00A10EC1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7472350" w:history="1">
            <w:r w:rsidR="00B66222" w:rsidRPr="002739E5">
              <w:rPr>
                <w:rStyle w:val="af0"/>
                <w:rFonts w:eastAsia="Calibri"/>
                <w:noProof/>
                <w:lang w:eastAsia="en-US"/>
              </w:rPr>
              <w:t>1.</w:t>
            </w:r>
            <w:r w:rsidR="00B6622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6222" w:rsidRPr="002739E5">
              <w:rPr>
                <w:rStyle w:val="af0"/>
                <w:rFonts w:eastAsia="Calibri"/>
                <w:noProof/>
                <w:lang w:eastAsia="en-US"/>
              </w:rPr>
              <w:t>ЦЕЛИ И ЗАДАЧИ</w:t>
            </w:r>
            <w:r w:rsidR="00B66222">
              <w:rPr>
                <w:noProof/>
                <w:webHidden/>
              </w:rPr>
              <w:tab/>
            </w:r>
            <w:r w:rsidR="00B66222">
              <w:rPr>
                <w:noProof/>
                <w:webHidden/>
              </w:rPr>
              <w:fldChar w:fldCharType="begin"/>
            </w:r>
            <w:r w:rsidR="00B66222">
              <w:rPr>
                <w:noProof/>
                <w:webHidden/>
              </w:rPr>
              <w:instrText xml:space="preserve"> PAGEREF _Toc527472350 \h </w:instrText>
            </w:r>
            <w:r w:rsidR="00B66222">
              <w:rPr>
                <w:noProof/>
                <w:webHidden/>
              </w:rPr>
            </w:r>
            <w:r w:rsidR="00B66222">
              <w:rPr>
                <w:noProof/>
                <w:webHidden/>
              </w:rPr>
              <w:fldChar w:fldCharType="separate"/>
            </w:r>
            <w:r w:rsidR="00B666D9">
              <w:rPr>
                <w:noProof/>
                <w:webHidden/>
              </w:rPr>
              <w:t>5</w:t>
            </w:r>
            <w:r w:rsidR="00B66222">
              <w:rPr>
                <w:noProof/>
                <w:webHidden/>
              </w:rPr>
              <w:fldChar w:fldCharType="end"/>
            </w:r>
          </w:hyperlink>
        </w:p>
        <w:p w:rsidR="00B66222" w:rsidRDefault="00A10EC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7472351" w:history="1">
            <w:r w:rsidR="00B66222" w:rsidRPr="002739E5">
              <w:rPr>
                <w:rStyle w:val="af0"/>
                <w:rFonts w:eastAsia="Calibri"/>
                <w:noProof/>
                <w:lang w:eastAsia="en-US"/>
              </w:rPr>
              <w:t>2.  ПРЕДЛОЖЕНИЯ ПО ВНЕСЕНИЮ ИЗМЕНЕНИЙ В ГЕНЕРАЛЬНЫЙ ПЛАН</w:t>
            </w:r>
            <w:r w:rsidR="00B66222">
              <w:rPr>
                <w:noProof/>
                <w:webHidden/>
              </w:rPr>
              <w:tab/>
            </w:r>
            <w:r w:rsidR="00B66222">
              <w:rPr>
                <w:noProof/>
                <w:webHidden/>
              </w:rPr>
              <w:fldChar w:fldCharType="begin"/>
            </w:r>
            <w:r w:rsidR="00B66222">
              <w:rPr>
                <w:noProof/>
                <w:webHidden/>
              </w:rPr>
              <w:instrText xml:space="preserve"> PAGEREF _Toc527472351 \h </w:instrText>
            </w:r>
            <w:r w:rsidR="00B66222">
              <w:rPr>
                <w:noProof/>
                <w:webHidden/>
              </w:rPr>
            </w:r>
            <w:r w:rsidR="00B66222">
              <w:rPr>
                <w:noProof/>
                <w:webHidden/>
              </w:rPr>
              <w:fldChar w:fldCharType="separate"/>
            </w:r>
            <w:r w:rsidR="00B666D9">
              <w:rPr>
                <w:noProof/>
                <w:webHidden/>
              </w:rPr>
              <w:t>6</w:t>
            </w:r>
            <w:r w:rsidR="00B66222">
              <w:rPr>
                <w:noProof/>
                <w:webHidden/>
              </w:rPr>
              <w:fldChar w:fldCharType="end"/>
            </w:r>
          </w:hyperlink>
        </w:p>
        <w:p w:rsidR="001E5487" w:rsidRPr="001E5487" w:rsidRDefault="001E5487" w:rsidP="001E5487">
          <w:pPr>
            <w:rPr>
              <w:b/>
              <w:bCs/>
            </w:rPr>
          </w:pPr>
          <w:r w:rsidRPr="009A34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0C" w:rsidRDefault="00680F0C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89" w:rsidRPr="00AA056D" w:rsidRDefault="004A5A89" w:rsidP="00B66222">
      <w:pPr>
        <w:pStyle w:val="3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Toc527472349"/>
      <w:r w:rsidRPr="00AA05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ВВЕДЕНИЕ</w:t>
      </w:r>
      <w:bookmarkEnd w:id="0"/>
    </w:p>
    <w:p w:rsidR="001E5A6B" w:rsidRPr="003F4E88" w:rsidRDefault="001E5A6B" w:rsidP="001E5A6B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Работы по внесению изменений в генеральный план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Степной сельсовет, утверждённый Советом депутатов муниципального образования Степной сельсовет от </w:t>
      </w:r>
      <w:r w:rsidRPr="00A03B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14.02.2014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№</w:t>
      </w:r>
      <w:r w:rsidRPr="00A03B3F">
        <w:t xml:space="preserve"> </w:t>
      </w:r>
      <w:r w:rsidRPr="00A03B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18/80-рс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выполняются по </w:t>
      </w:r>
      <w:r w:rsidRPr="00D36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заказ</w:t>
      </w:r>
      <w:proofErr w:type="gramStart"/>
      <w:r w:rsidRPr="00D36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 </w:t>
      </w:r>
      <w:r w:rsidRPr="00E815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ООО</w:t>
      </w:r>
      <w:proofErr w:type="gramEnd"/>
      <w:r w:rsidRPr="00E815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</w:t>
      </w:r>
      <w:proofErr w:type="spellStart"/>
      <w:r w:rsidRPr="00E815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Газпромнефть</w:t>
      </w:r>
      <w:proofErr w:type="spellEnd"/>
      <w:r w:rsidRPr="00E815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-ГЕО»</w:t>
      </w:r>
      <w:r w:rsidRPr="00D36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основании Постановления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D36E07">
        <w:rPr>
          <w:rFonts w:ascii="Times New Roman" w:eastAsia="Calibri" w:hAnsi="Times New Roman" w:cs="Times New Roman"/>
          <w:sz w:val="28"/>
          <w:szCs w:val="28"/>
          <w:lang w:eastAsia="en-US"/>
        </w:rPr>
        <w:t>-п 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36E0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36E07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36E0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Степной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«О подготовке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внесения изменений в Генеральный план и правила землепользования и застройки муниципального образования Степной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1E5A6B" w:rsidRPr="000B1588" w:rsidRDefault="001E5A6B" w:rsidP="001E5A6B">
      <w:pPr>
        <w:pStyle w:val="ac"/>
        <w:spacing w:after="240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AD9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работ вызвано необходимостью учёта </w:t>
      </w:r>
      <w:proofErr w:type="spellStart"/>
      <w:r w:rsidRPr="00A03B3F">
        <w:rPr>
          <w:rFonts w:ascii="Times New Roman" w:eastAsia="Calibri" w:hAnsi="Times New Roman"/>
          <w:sz w:val="28"/>
          <w:szCs w:val="28"/>
          <w:lang w:eastAsia="en-US"/>
        </w:rPr>
        <w:t>Корнаваринского</w:t>
      </w:r>
      <w:proofErr w:type="spellEnd"/>
      <w:r w:rsidRPr="00A03B3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лицензионного участка № ОРБ 03162 НР, Солнечного лицензионного участка № ОРБ 15099 НР</w:t>
      </w:r>
      <w:r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объектов капитального  строительства нефтяного комплекса в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функциональном зонировани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и территории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в границах муниципа</w:t>
      </w:r>
      <w:r>
        <w:rPr>
          <w:rFonts w:ascii="Times New Roman" w:eastAsia="Calibri" w:hAnsi="Times New Roman"/>
          <w:sz w:val="28"/>
          <w:szCs w:val="28"/>
          <w:lang w:eastAsia="en-US"/>
        </w:rPr>
        <w:t>льного образования Степной сельсовет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5A6B" w:rsidRDefault="001E5A6B" w:rsidP="001E5A6B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A34A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Действующий генеральный план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Степной</w:t>
      </w:r>
      <w:r w:rsidRPr="00A34A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сельсовет разработан  </w:t>
      </w:r>
      <w:r w:rsidRPr="00A03B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ООО «НПП «ГИПРОЗЕМ»</w:t>
      </w:r>
      <w:r w:rsidRPr="00A34A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2014г.</w:t>
      </w:r>
    </w:p>
    <w:p w:rsidR="001E5A6B" w:rsidRPr="00BB32A7" w:rsidRDefault="001E5A6B" w:rsidP="001E5A6B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Внесение изменений в 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Генеральный план МО Степной сельсовет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документом, разработанным в соответствии с Градостроительным кодексом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действующих редакциях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Проект разработан с учётом ряда программ, реализуемых на территории области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Ташлинского</w:t>
      </w:r>
      <w:proofErr w:type="spellEnd"/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района.</w:t>
      </w:r>
    </w:p>
    <w:p w:rsidR="00D84E90" w:rsidRDefault="001E5A6B" w:rsidP="001E5A6B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Степной сельсовет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в соответствии с Законом Оренбургской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5B7E">
        <w:rPr>
          <w:rFonts w:ascii="Times New Roman" w:hAnsi="Times New Roman" w:cs="Times New Roman"/>
          <w:sz w:val="28"/>
          <w:szCs w:val="28"/>
        </w:rPr>
        <w:t>«</w:t>
      </w:r>
      <w:r w:rsidRPr="003E658F">
        <w:rPr>
          <w:rFonts w:ascii="Times New Roman" w:hAnsi="Times New Roman" w:cs="Times New Roman"/>
          <w:sz w:val="24"/>
          <w:szCs w:val="24"/>
        </w:rPr>
        <w:t>О МУНИЦИПАЛЬНЫХ ОБРАЗОВАНИЯХ В СОСТАВЕ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ТАШЛИНСКИЙ</w:t>
      </w:r>
      <w:r w:rsidRPr="003E658F">
        <w:rPr>
          <w:rFonts w:ascii="Times New Roman" w:hAnsi="Times New Roman" w:cs="Times New Roman"/>
          <w:sz w:val="24"/>
          <w:szCs w:val="24"/>
        </w:rPr>
        <w:t xml:space="preserve"> РАЙОН ОРЕНБУРГСКОЙ ОБЛАСТИ</w:t>
      </w:r>
      <w:r w:rsidRPr="00CF5B7E">
        <w:rPr>
          <w:rFonts w:ascii="Times New Roman" w:hAnsi="Times New Roman" w:cs="Times New Roman"/>
          <w:sz w:val="28"/>
          <w:szCs w:val="28"/>
        </w:rPr>
        <w:t xml:space="preserve"> (</w:t>
      </w:r>
      <w:r w:rsidRPr="00CB00BE">
        <w:rPr>
          <w:rFonts w:ascii="Times New Roman" w:hAnsi="Times New Roman" w:cs="Times New Roman"/>
          <w:sz w:val="28"/>
          <w:szCs w:val="28"/>
        </w:rPr>
        <w:t xml:space="preserve">в редакции Закона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от 16.02.2005 г. N 1901/343</w:t>
      </w:r>
      <w:r w:rsidRPr="00CB00BE">
        <w:rPr>
          <w:rFonts w:ascii="Times New Roman" w:hAnsi="Times New Roman" w:cs="Times New Roman"/>
          <w:sz w:val="28"/>
          <w:szCs w:val="28"/>
        </w:rPr>
        <w:t>-III-ОЗ</w:t>
      </w:r>
      <w:r w:rsidRPr="00CF5B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936" w:rsidRDefault="006A6936" w:rsidP="00B66222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222" w:rsidRPr="00BB32A7" w:rsidRDefault="00B66222" w:rsidP="00B66222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p w:rsidR="004A5A89" w:rsidRPr="00AA056D" w:rsidRDefault="004A5A89" w:rsidP="00B66222">
      <w:pPr>
        <w:pStyle w:val="3"/>
        <w:numPr>
          <w:ilvl w:val="0"/>
          <w:numId w:val="9"/>
        </w:numPr>
        <w:ind w:left="0" w:firstLine="851"/>
        <w:rPr>
          <w:rFonts w:eastAsia="Calibri"/>
          <w:lang w:eastAsia="en-US"/>
        </w:rPr>
      </w:pPr>
      <w:bookmarkStart w:id="1" w:name="_Toc527472350"/>
      <w:r w:rsidRPr="00AA056D">
        <w:rPr>
          <w:rFonts w:eastAsia="Calibri"/>
          <w:lang w:eastAsia="en-US"/>
        </w:rPr>
        <w:lastRenderedPageBreak/>
        <w:t>ЦЕЛИ И ЗАДАЧИ</w:t>
      </w:r>
      <w:bookmarkEnd w:id="1"/>
    </w:p>
    <w:p w:rsidR="001E5A6B" w:rsidRDefault="001E5A6B" w:rsidP="001E5A6B">
      <w:pPr>
        <w:spacing w:after="24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Целями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действующий генеральный план МО Степной сельсовет в части изменения назначения</w:t>
      </w:r>
      <w:r w:rsidRPr="00BD1435">
        <w:rPr>
          <w:rFonts w:ascii="Times New Roman" w:hAnsi="Times New Roman" w:cs="Times New Roman"/>
          <w:sz w:val="28"/>
          <w:szCs w:val="28"/>
        </w:rPr>
        <w:t xml:space="preserve"> функциональных зон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Степной  сельсовет, с учетом фактического использования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7F39" w:rsidRPr="00054688" w:rsidRDefault="001E5A6B" w:rsidP="001E5A6B">
      <w:pPr>
        <w:pStyle w:val="ac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достижения целей необходимо выполнение следующих задач: о</w:t>
      </w:r>
      <w:r w:rsidRPr="00BD1435">
        <w:rPr>
          <w:rFonts w:ascii="Times New Roman" w:hAnsi="Times New Roman"/>
          <w:sz w:val="28"/>
          <w:szCs w:val="28"/>
        </w:rPr>
        <w:t>пределить функциональное назначение территорий муниципального образования за границами населенных пунктов</w:t>
      </w:r>
      <w:r>
        <w:rPr>
          <w:rFonts w:ascii="Times New Roman" w:hAnsi="Times New Roman"/>
          <w:sz w:val="28"/>
          <w:szCs w:val="28"/>
        </w:rPr>
        <w:t xml:space="preserve"> в соответствии с современным и перспективным </w:t>
      </w:r>
      <w:r w:rsidRPr="005966AC">
        <w:rPr>
          <w:rFonts w:ascii="Times New Roman" w:hAnsi="Times New Roman"/>
          <w:sz w:val="28"/>
          <w:szCs w:val="28"/>
        </w:rPr>
        <w:t xml:space="preserve">развитием территорий </w:t>
      </w:r>
      <w:r w:rsidRPr="005966AC">
        <w:rPr>
          <w:rFonts w:ascii="Times New Roman" w:eastAsia="Calibri" w:hAnsi="Times New Roman"/>
          <w:sz w:val="28"/>
          <w:szCs w:val="28"/>
          <w:lang w:eastAsia="en-US"/>
        </w:rPr>
        <w:t xml:space="preserve">с учётом </w:t>
      </w:r>
      <w:proofErr w:type="spellStart"/>
      <w:r w:rsidRPr="00A03B3F">
        <w:rPr>
          <w:rFonts w:ascii="Times New Roman" w:eastAsia="Calibri" w:hAnsi="Times New Roman"/>
          <w:sz w:val="28"/>
          <w:szCs w:val="28"/>
          <w:lang w:eastAsia="en-US"/>
        </w:rPr>
        <w:t>Корнаваринского</w:t>
      </w:r>
      <w:proofErr w:type="spellEnd"/>
      <w:r w:rsidRPr="00A03B3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лицензионного участка № ОРБ 03162 НР, Солнечного лицензионного участка № ОРБ 15099 НР</w:t>
      </w:r>
      <w:r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объектов капитального строительства нефтяного комплекса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77BD" w:rsidRDefault="002B77BD" w:rsidP="00B66222">
      <w:pPr>
        <w:pStyle w:val="3"/>
        <w:ind w:firstLine="851"/>
        <w:jc w:val="both"/>
        <w:rPr>
          <w:rFonts w:eastAsia="Calibri"/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60262F" w:rsidRDefault="0060262F" w:rsidP="00B66222">
      <w:pPr>
        <w:rPr>
          <w:lang w:eastAsia="en-US"/>
        </w:rPr>
      </w:pPr>
    </w:p>
    <w:p w:rsidR="0060262F" w:rsidRDefault="0060262F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Default="00B66222" w:rsidP="00B66222">
      <w:pPr>
        <w:rPr>
          <w:lang w:eastAsia="en-US"/>
        </w:rPr>
      </w:pPr>
    </w:p>
    <w:p w:rsidR="00B66222" w:rsidRPr="00B66222" w:rsidRDefault="00B66222" w:rsidP="00B66222">
      <w:pPr>
        <w:rPr>
          <w:lang w:eastAsia="en-US"/>
        </w:rPr>
      </w:pPr>
    </w:p>
    <w:p w:rsidR="001E5487" w:rsidRPr="00AA056D" w:rsidRDefault="002A273D" w:rsidP="00B66222">
      <w:pPr>
        <w:pStyle w:val="3"/>
        <w:ind w:firstLine="851"/>
        <w:jc w:val="both"/>
        <w:rPr>
          <w:rFonts w:eastAsia="Calibri"/>
          <w:lang w:eastAsia="en-US"/>
        </w:rPr>
      </w:pPr>
      <w:bookmarkStart w:id="2" w:name="_Toc527472351"/>
      <w:r w:rsidRPr="00AA056D">
        <w:rPr>
          <w:rFonts w:eastAsia="Calibri"/>
          <w:lang w:eastAsia="en-US"/>
        </w:rPr>
        <w:lastRenderedPageBreak/>
        <w:t>2.  ПРЕДЛОЖЕНИЯ ПО ВНЕСЕНИЮ ИЗМЕНЕНИЙ В ГЕНЕРАЛЬНЫЙ ПЛАН</w:t>
      </w:r>
      <w:bookmarkEnd w:id="2"/>
    </w:p>
    <w:p w:rsidR="00FC347D" w:rsidRPr="00794CEB" w:rsidRDefault="00FC347D" w:rsidP="00FC347D">
      <w:pPr>
        <w:spacing w:before="240"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 xml:space="preserve">В действующем генеральном плане МО Степной сельсовет графически отражено функциональное зонирование территории в границах муниципального образования с учетом фактического использования территории на момент его разработки (на основе данных публичной кадастровой карты </w:t>
      </w:r>
      <w:hyperlink r:id="rId9" w:history="1">
        <w:r w:rsidRPr="00794CEB">
          <w:rPr>
            <w:rStyle w:val="af0"/>
            <w:rFonts w:ascii="Times New Roman" w:hAnsi="Times New Roman" w:cs="Times New Roman"/>
            <w:sz w:val="28"/>
            <w:szCs w:val="28"/>
          </w:rPr>
          <w:t>http://maps.rosreestr.ru</w:t>
        </w:r>
      </w:hyperlink>
      <w:r w:rsidRPr="00794CEB">
        <w:rPr>
          <w:rFonts w:ascii="Times New Roman" w:hAnsi="Times New Roman" w:cs="Times New Roman"/>
          <w:sz w:val="28"/>
          <w:szCs w:val="28"/>
        </w:rPr>
        <w:t>). Но в текстовой части (основных положений и материалов по обоснованию) отсутствует описание функциональных зон.</w:t>
      </w:r>
    </w:p>
    <w:p w:rsidR="00FC347D" w:rsidRPr="00794CEB" w:rsidRDefault="00FC347D" w:rsidP="00FC347D">
      <w:pPr>
        <w:spacing w:before="24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94CEB">
        <w:rPr>
          <w:rFonts w:ascii="Times New Roman" w:hAnsi="Times New Roman"/>
          <w:b/>
          <w:bCs/>
          <w:sz w:val="28"/>
          <w:szCs w:val="28"/>
        </w:rPr>
        <w:t>Данным Проектом предлагается дополнить текстовую часть положения о территориальном планировании разделом 1.1 «Параметры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 в границах муниципального образования (</w:t>
      </w:r>
      <w:r w:rsidRPr="00794CEB">
        <w:rPr>
          <w:rFonts w:ascii="Times New Roman" w:hAnsi="Times New Roman"/>
          <w:b/>
          <w:sz w:val="28"/>
          <w:szCs w:val="28"/>
        </w:rPr>
        <w:t>вне населённых пунктов)» следующего содержания:</w:t>
      </w:r>
    </w:p>
    <w:p w:rsidR="00D564CA" w:rsidRPr="00794CEB" w:rsidRDefault="00D564CA" w:rsidP="00D564CA">
      <w:pPr>
        <w:spacing w:before="240"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4CEB">
        <w:rPr>
          <w:rFonts w:ascii="Times New Roman" w:hAnsi="Times New Roman"/>
          <w:bCs/>
          <w:sz w:val="28"/>
          <w:szCs w:val="28"/>
        </w:rPr>
        <w:t>В границах муниципального образования (</w:t>
      </w:r>
      <w:r w:rsidRPr="00794CEB">
        <w:rPr>
          <w:rFonts w:ascii="Times New Roman" w:hAnsi="Times New Roman"/>
          <w:sz w:val="28"/>
          <w:szCs w:val="28"/>
        </w:rPr>
        <w:t>вне населённых пунктов</w:t>
      </w:r>
      <w:r w:rsidRPr="00794CEB">
        <w:rPr>
          <w:rFonts w:ascii="Times New Roman" w:hAnsi="Times New Roman"/>
          <w:bCs/>
          <w:sz w:val="28"/>
          <w:szCs w:val="28"/>
        </w:rPr>
        <w:t xml:space="preserve"> выделяются следующие функциональные зоны:</w:t>
      </w:r>
      <w:proofErr w:type="gramEnd"/>
    </w:p>
    <w:p w:rsidR="00D564CA" w:rsidRDefault="00D564CA" w:rsidP="00D564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4CEB">
        <w:rPr>
          <w:rFonts w:ascii="Times New Roman" w:hAnsi="Times New Roman"/>
          <w:bCs/>
          <w:sz w:val="28"/>
          <w:szCs w:val="28"/>
        </w:rPr>
        <w:t>- зоны сельскохозяйственного использования;</w:t>
      </w:r>
    </w:p>
    <w:p w:rsidR="00D564CA" w:rsidRPr="00794CEB" w:rsidRDefault="00D564CA" w:rsidP="00D564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</w:t>
      </w:r>
      <w:r w:rsidRPr="00F42B94">
        <w:rPr>
          <w:rFonts w:ascii="Times New Roman" w:hAnsi="Times New Roman"/>
          <w:bCs/>
          <w:sz w:val="28"/>
          <w:szCs w:val="28"/>
        </w:rPr>
        <w:t>она сельскохозяйственного использования, совмещённая с зоной для разведки и добычи полезных ископаемых</w:t>
      </w:r>
    </w:p>
    <w:p w:rsidR="00D564CA" w:rsidRPr="00794CEB" w:rsidRDefault="00D564CA" w:rsidP="00D564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4CEB">
        <w:rPr>
          <w:rFonts w:ascii="Times New Roman" w:hAnsi="Times New Roman"/>
          <w:bCs/>
          <w:sz w:val="28"/>
          <w:szCs w:val="28"/>
        </w:rPr>
        <w:t>- зоны специального назначения;</w:t>
      </w:r>
    </w:p>
    <w:p w:rsidR="00D564CA" w:rsidRDefault="00D564CA" w:rsidP="00D564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4CEB">
        <w:rPr>
          <w:rFonts w:ascii="Times New Roman" w:hAnsi="Times New Roman"/>
          <w:bCs/>
          <w:sz w:val="28"/>
          <w:szCs w:val="28"/>
        </w:rPr>
        <w:t>- зона производственного использования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C347D" w:rsidRPr="00794CEB" w:rsidRDefault="00D564CA" w:rsidP="00D564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зона инженерной и транспортной инфраструктуры.</w:t>
      </w:r>
    </w:p>
    <w:p w:rsidR="00FC347D" w:rsidRPr="00794CEB" w:rsidRDefault="00FC347D" w:rsidP="00FC347D">
      <w:pPr>
        <w:spacing w:before="24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4CEB">
        <w:rPr>
          <w:rFonts w:ascii="Times New Roman" w:hAnsi="Times New Roman"/>
          <w:b/>
          <w:bCs/>
          <w:sz w:val="28"/>
          <w:szCs w:val="28"/>
        </w:rPr>
        <w:t>Зоны сельскохозяйственного использования</w:t>
      </w:r>
      <w:r w:rsidRPr="00794CEB">
        <w:rPr>
          <w:rFonts w:ascii="Times New Roman" w:hAnsi="Times New Roman"/>
          <w:bCs/>
          <w:sz w:val="28"/>
          <w:szCs w:val="28"/>
        </w:rPr>
        <w:t>.</w:t>
      </w:r>
    </w:p>
    <w:p w:rsidR="00FC347D" w:rsidRPr="00794CEB" w:rsidRDefault="00FC347D" w:rsidP="00FC347D">
      <w:pPr>
        <w:pStyle w:val="af4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4CEB">
        <w:rPr>
          <w:rFonts w:ascii="Times New Roman" w:hAnsi="Times New Roman" w:cs="Times New Roman"/>
          <w:bCs/>
          <w:sz w:val="28"/>
          <w:szCs w:val="28"/>
          <w:lang w:val="ru-RU"/>
        </w:rPr>
        <w:t>Территории сельскохозяйственного использования выделяются на территории МО вне границ населенного пунктов, на землях не занятых лесной растительностью, вне земель лесного фонда.</w:t>
      </w:r>
    </w:p>
    <w:p w:rsidR="00FC347D" w:rsidRPr="00794CEB" w:rsidRDefault="00FC347D" w:rsidP="00FC347D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 xml:space="preserve">В состав зон сельскохозяйственного использования могут включаться: </w:t>
      </w:r>
    </w:p>
    <w:p w:rsidR="00FC347D" w:rsidRPr="00794CEB" w:rsidRDefault="00FC347D" w:rsidP="00FC347D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CEB">
        <w:rPr>
          <w:rFonts w:ascii="Times New Roman" w:hAnsi="Times New Roman" w:cs="Times New Roman"/>
          <w:sz w:val="28"/>
          <w:szCs w:val="28"/>
        </w:rPr>
        <w:t xml:space="preserve">- зоны сельскохозяйственных угодий – пашни, сенокосы, пастбища, залежи, земли, занятые многолетними насаждениями (садами, виноградниками и другими); </w:t>
      </w:r>
      <w:proofErr w:type="gramEnd"/>
    </w:p>
    <w:p w:rsidR="00FC347D" w:rsidRPr="00794CEB" w:rsidRDefault="00FC347D" w:rsidP="00FC347D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CEB">
        <w:rPr>
          <w:rFonts w:ascii="Times New Roman" w:hAnsi="Times New Roman" w:cs="Times New Roman"/>
          <w:sz w:val="28"/>
          <w:szCs w:val="28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</w:t>
      </w:r>
      <w:r w:rsidRPr="00794CEB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назначения. </w:t>
      </w:r>
      <w:proofErr w:type="gramEnd"/>
    </w:p>
    <w:p w:rsidR="00FC347D" w:rsidRPr="00794CEB" w:rsidRDefault="00FC347D" w:rsidP="00FC347D">
      <w:pPr>
        <w:pStyle w:val="af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4CEB">
        <w:rPr>
          <w:rFonts w:ascii="Times New Roman" w:hAnsi="Times New Roman" w:cs="Times New Roman"/>
          <w:spacing w:val="-3"/>
          <w:sz w:val="28"/>
          <w:szCs w:val="28"/>
          <w:lang w:val="ru-RU"/>
        </w:rPr>
        <w:t>В зоны, занятые объектами сельскохозяйственного назначения – зданиями,</w:t>
      </w:r>
      <w:r w:rsidRPr="0079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CEB">
        <w:rPr>
          <w:rFonts w:ascii="Times New Roman" w:hAnsi="Times New Roman" w:cs="Times New Roman"/>
          <w:spacing w:val="-4"/>
          <w:sz w:val="28"/>
          <w:szCs w:val="28"/>
          <w:lang w:val="ru-RU"/>
        </w:rPr>
        <w:t>строениями, сооружениями, используемыми для производства, хранения и первичной</w:t>
      </w:r>
      <w:r w:rsidRPr="00794CEB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сельскохозяйственной продукции, входят также земли, </w:t>
      </w:r>
      <w:r w:rsidRPr="00794CEB">
        <w:rPr>
          <w:rFonts w:ascii="Times New Roman" w:hAnsi="Times New Roman" w:cs="Times New Roman"/>
          <w:spacing w:val="-3"/>
          <w:sz w:val="28"/>
          <w:szCs w:val="28"/>
          <w:lang w:val="ru-RU"/>
        </w:rPr>
        <w:t>занятые внутрихозяйственными дорогами, коммуникациями, древесно-кустарниковой</w:t>
      </w:r>
      <w:r w:rsidRPr="00794CEB">
        <w:rPr>
          <w:rFonts w:ascii="Times New Roman" w:hAnsi="Times New Roman" w:cs="Times New Roman"/>
          <w:sz w:val="28"/>
          <w:szCs w:val="28"/>
          <w:lang w:val="ru-RU"/>
        </w:rPr>
        <w:t xml:space="preserve"> раститель</w:t>
      </w:r>
      <w:r w:rsidRPr="00794CEB">
        <w:rPr>
          <w:rFonts w:ascii="Times New Roman" w:hAnsi="Times New Roman" w:cs="Times New Roman"/>
          <w:spacing w:val="-4"/>
          <w:sz w:val="28"/>
          <w:szCs w:val="28"/>
          <w:lang w:val="ru-RU"/>
        </w:rPr>
        <w:t>ностью, предназначенной для обеспечения защиты земель от воздействия негативных</w:t>
      </w:r>
      <w:r w:rsidRPr="00794CEB">
        <w:rPr>
          <w:rFonts w:ascii="Times New Roman" w:hAnsi="Times New Roman" w:cs="Times New Roman"/>
          <w:sz w:val="28"/>
          <w:szCs w:val="28"/>
          <w:lang w:val="ru-RU"/>
        </w:rPr>
        <w:t xml:space="preserve">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  <w:proofErr w:type="gramEnd"/>
    </w:p>
    <w:p w:rsidR="00FC347D" w:rsidRPr="00794CEB" w:rsidRDefault="00FC347D" w:rsidP="00FC347D">
      <w:pPr>
        <w:pStyle w:val="afa"/>
        <w:spacing w:line="276" w:lineRule="auto"/>
        <w:ind w:left="0" w:firstLine="851"/>
        <w:rPr>
          <w:bCs/>
        </w:rPr>
      </w:pPr>
      <w:r w:rsidRPr="00794CEB">
        <w:t>В границах населенного пункта зоны сельскохозяйственного использования выделены в целях удовлетворения потребностей населения в выращивании фруктов и овощей, а также отдыха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FC347D" w:rsidRPr="00794CEB" w:rsidRDefault="00FC347D" w:rsidP="00FC347D">
      <w:pPr>
        <w:spacing w:before="24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94CEB">
        <w:rPr>
          <w:rFonts w:ascii="Times New Roman" w:hAnsi="Times New Roman"/>
          <w:b/>
          <w:bCs/>
          <w:sz w:val="28"/>
          <w:szCs w:val="28"/>
        </w:rPr>
        <w:t>Зоны специального назначения.</w:t>
      </w:r>
    </w:p>
    <w:p w:rsidR="00FC347D" w:rsidRPr="00794CEB" w:rsidRDefault="00FC347D" w:rsidP="00D564CA">
      <w:pPr>
        <w:pStyle w:val="af4"/>
        <w:spacing w:after="0"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794CEB">
        <w:rPr>
          <w:rFonts w:ascii="Times New Roman" w:hAnsi="Times New Roman" w:cs="Times New Roman"/>
          <w:sz w:val="28"/>
          <w:szCs w:val="28"/>
          <w:lang w:val="ru-RU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C347D" w:rsidRDefault="00FC347D" w:rsidP="00D564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 xml:space="preserve">Для объектов, расположенных на территориях специального назначения, в зависимости от мощности, характера и </w:t>
      </w:r>
      <w:proofErr w:type="gramStart"/>
      <w:r w:rsidRPr="00794CEB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794CEB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FC347D" w:rsidRPr="00EE5892" w:rsidRDefault="00FC347D" w:rsidP="00FC347D">
      <w:pPr>
        <w:spacing w:before="24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E5892">
        <w:rPr>
          <w:rFonts w:ascii="Times New Roman" w:hAnsi="Times New Roman"/>
          <w:b/>
          <w:bCs/>
          <w:sz w:val="28"/>
          <w:szCs w:val="28"/>
        </w:rPr>
        <w:t>Зона инженерной и транспортной инфраструктуры.</w:t>
      </w:r>
    </w:p>
    <w:p w:rsidR="00FC347D" w:rsidRPr="00EE5892" w:rsidRDefault="00FC347D" w:rsidP="00FC34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92">
        <w:rPr>
          <w:rFonts w:ascii="Times New Roman" w:hAnsi="Times New Roman" w:cs="Times New Roman"/>
          <w:sz w:val="28"/>
          <w:szCs w:val="28"/>
        </w:rPr>
        <w:t>Зоны инженерной и транспортной инфраструктуры следует предусматривать для размещения сооружений и коммуникаций автомобильного транспорта, связи, инженерного оборудования с учетом их перспективного развития.</w:t>
      </w:r>
    </w:p>
    <w:p w:rsidR="00FC347D" w:rsidRPr="00EE5892" w:rsidRDefault="00FC347D" w:rsidP="00FC34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92">
        <w:rPr>
          <w:rFonts w:ascii="Times New Roman" w:hAnsi="Times New Roman" w:cs="Times New Roman"/>
          <w:sz w:val="28"/>
          <w:szCs w:val="28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FC347D" w:rsidRPr="00EE5892" w:rsidRDefault="00FC347D" w:rsidP="00FC34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92">
        <w:rPr>
          <w:rFonts w:ascii="Times New Roman" w:hAnsi="Times New Roman" w:cs="Times New Roman"/>
          <w:sz w:val="28"/>
          <w:szCs w:val="28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FC347D" w:rsidRPr="00EE5892" w:rsidRDefault="00FC347D" w:rsidP="00FC34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92">
        <w:rPr>
          <w:rFonts w:ascii="Times New Roman" w:hAnsi="Times New Roman" w:cs="Times New Roman"/>
          <w:sz w:val="28"/>
          <w:szCs w:val="28"/>
        </w:rPr>
        <w:lastRenderedPageBreak/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42.13330.2011.</w:t>
      </w:r>
    </w:p>
    <w:p w:rsidR="00D564CA" w:rsidRPr="00794CEB" w:rsidRDefault="00D564CA" w:rsidP="00D564CA">
      <w:pPr>
        <w:spacing w:before="24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94CEB">
        <w:rPr>
          <w:rFonts w:ascii="Times New Roman" w:hAnsi="Times New Roman"/>
          <w:b/>
          <w:bCs/>
          <w:sz w:val="28"/>
          <w:szCs w:val="28"/>
        </w:rPr>
        <w:t>Зона производственного использования.</w:t>
      </w:r>
    </w:p>
    <w:p w:rsidR="00D564CA" w:rsidRPr="00794CEB" w:rsidRDefault="00D564CA" w:rsidP="00D564C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4CEB">
        <w:rPr>
          <w:rFonts w:ascii="Times New Roman" w:hAnsi="Times New Roman"/>
          <w:sz w:val="28"/>
          <w:szCs w:val="28"/>
        </w:rPr>
        <w:t xml:space="preserve">Зона производственного использования планируется общей площадью </w:t>
      </w:r>
      <w:r w:rsidRPr="00BF37F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65</w:t>
      </w:r>
      <w:r w:rsidRPr="00794CEB">
        <w:rPr>
          <w:rFonts w:ascii="Times New Roman" w:hAnsi="Times New Roman"/>
          <w:sz w:val="28"/>
          <w:szCs w:val="28"/>
        </w:rPr>
        <w:t xml:space="preserve"> га в границах МО Степной сельсовет. Данная зона устанавливается вне населённых пунктов и обусловлена деятельностью сельхозпроизводителей и различных </w:t>
      </w:r>
      <w:proofErr w:type="spellStart"/>
      <w:r w:rsidRPr="00794CEB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Pr="00794CEB">
        <w:rPr>
          <w:rFonts w:ascii="Times New Roman" w:hAnsi="Times New Roman"/>
          <w:sz w:val="28"/>
          <w:szCs w:val="28"/>
        </w:rPr>
        <w:t>, по геологическому изучению, разведке и добыче углеводородного сырья.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>В состав з</w:t>
      </w:r>
      <w:r w:rsidRPr="00794CEB">
        <w:rPr>
          <w:rFonts w:ascii="Times New Roman" w:hAnsi="Times New Roman"/>
          <w:sz w:val="28"/>
          <w:szCs w:val="28"/>
        </w:rPr>
        <w:t xml:space="preserve">оны производственного использования </w:t>
      </w:r>
      <w:r w:rsidRPr="00794CEB">
        <w:rPr>
          <w:rFonts w:ascii="Times New Roman" w:hAnsi="Times New Roman" w:cs="Times New Roman"/>
          <w:sz w:val="28"/>
          <w:szCs w:val="28"/>
        </w:rPr>
        <w:t xml:space="preserve">включаются: 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 xml:space="preserve">- </w:t>
      </w:r>
      <w:r w:rsidRPr="00794CEB">
        <w:rPr>
          <w:rFonts w:ascii="Times New Roman" w:hAnsi="Times New Roman"/>
          <w:sz w:val="28"/>
          <w:szCs w:val="28"/>
        </w:rPr>
        <w:t>сельскохозяйственные предприятия;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4CEB">
        <w:rPr>
          <w:rFonts w:ascii="Times New Roman" w:hAnsi="Times New Roman"/>
          <w:sz w:val="28"/>
          <w:szCs w:val="28"/>
        </w:rPr>
        <w:t>- карьеры;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794CEB">
        <w:rPr>
          <w:rFonts w:ascii="Times New Roman" w:hAnsi="Times New Roman"/>
          <w:sz w:val="28"/>
          <w:szCs w:val="28"/>
        </w:rPr>
        <w:t>-</w:t>
      </w:r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о</w:t>
      </w:r>
      <w:r w:rsidRPr="00BF37FC">
        <w:rPr>
          <w:rFonts w:ascii="Times New Roman" w:eastAsia="Times New Roman" w:hAnsi="Times New Roman" w:cs="Calibri"/>
          <w:sz w:val="28"/>
          <w:szCs w:val="28"/>
          <w:lang w:eastAsia="en-US"/>
        </w:rPr>
        <w:t>бъекты нефтегазового комплекса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:rsidR="00D564CA" w:rsidRPr="00F42B94" w:rsidRDefault="00D564CA" w:rsidP="00D564CA">
      <w:pPr>
        <w:widowControl w:val="0"/>
        <w:adjustRightInd w:val="0"/>
        <w:spacing w:before="24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94">
        <w:rPr>
          <w:rFonts w:ascii="Times New Roman" w:hAnsi="Times New Roman"/>
          <w:b/>
          <w:sz w:val="28"/>
          <w:szCs w:val="28"/>
        </w:rPr>
        <w:t>Зона сельскохозяйственного использования, совмещённая с зоной для разведки и добычи полезных ископаемых.</w:t>
      </w:r>
    </w:p>
    <w:p w:rsidR="00D564CA" w:rsidRPr="00794CEB" w:rsidRDefault="00D564CA" w:rsidP="00D564C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EB">
        <w:rPr>
          <w:rFonts w:ascii="Times New Roman" w:hAnsi="Times New Roman"/>
          <w:sz w:val="28"/>
          <w:szCs w:val="28"/>
        </w:rPr>
        <w:t xml:space="preserve">Зона </w:t>
      </w:r>
      <w:r w:rsidRPr="00F42B94">
        <w:rPr>
          <w:rFonts w:ascii="Times New Roman" w:hAnsi="Times New Roman"/>
          <w:sz w:val="28"/>
          <w:szCs w:val="28"/>
        </w:rPr>
        <w:t xml:space="preserve">сельскохозяйственного использования, совмещённая с зоной для разведки и добычи полезных ископаемых </w:t>
      </w:r>
      <w:r w:rsidRPr="00794CEB">
        <w:rPr>
          <w:rFonts w:ascii="Times New Roman" w:hAnsi="Times New Roman"/>
          <w:sz w:val="28"/>
          <w:szCs w:val="28"/>
        </w:rPr>
        <w:t>планируется</w:t>
      </w:r>
      <w:proofErr w:type="gramEnd"/>
      <w:r w:rsidRPr="00794CEB">
        <w:rPr>
          <w:rFonts w:ascii="Times New Roman" w:hAnsi="Times New Roman"/>
          <w:sz w:val="28"/>
          <w:szCs w:val="28"/>
        </w:rPr>
        <w:t xml:space="preserve"> общей площадью 1</w:t>
      </w:r>
      <w:r>
        <w:rPr>
          <w:rFonts w:ascii="Times New Roman" w:hAnsi="Times New Roman"/>
          <w:sz w:val="28"/>
          <w:szCs w:val="28"/>
        </w:rPr>
        <w:t>5797</w:t>
      </w:r>
      <w:r w:rsidRPr="00794CEB">
        <w:rPr>
          <w:rFonts w:ascii="Times New Roman" w:hAnsi="Times New Roman"/>
          <w:sz w:val="28"/>
          <w:szCs w:val="28"/>
        </w:rPr>
        <w:t xml:space="preserve"> га в границах МО Степной сельсовет. Данная зона устанавливается вне населённых пунктов и обусловлена деятельностью сельхозпроизводителей и различных </w:t>
      </w:r>
      <w:proofErr w:type="spellStart"/>
      <w:r w:rsidRPr="00794CEB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Pr="00794CEB">
        <w:rPr>
          <w:rFonts w:ascii="Times New Roman" w:hAnsi="Times New Roman"/>
          <w:sz w:val="28"/>
          <w:szCs w:val="28"/>
        </w:rPr>
        <w:t>, по геологическому изучению, разведке и добыче углеводородного сырья.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>В состав з</w:t>
      </w:r>
      <w:r w:rsidRPr="00794CEB">
        <w:rPr>
          <w:rFonts w:ascii="Times New Roman" w:hAnsi="Times New Roman"/>
          <w:sz w:val="28"/>
          <w:szCs w:val="28"/>
        </w:rPr>
        <w:t xml:space="preserve">оны производственного использования </w:t>
      </w:r>
      <w:r w:rsidRPr="00794CEB">
        <w:rPr>
          <w:rFonts w:ascii="Times New Roman" w:hAnsi="Times New Roman" w:cs="Times New Roman"/>
          <w:sz w:val="28"/>
          <w:szCs w:val="28"/>
        </w:rPr>
        <w:t xml:space="preserve">включаются: 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4C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4CE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794CEB">
        <w:rPr>
          <w:rFonts w:ascii="Times New Roman" w:hAnsi="Times New Roman" w:cs="Times New Roman"/>
          <w:sz w:val="28"/>
          <w:szCs w:val="28"/>
        </w:rPr>
        <w:t xml:space="preserve">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назначения, </w:t>
      </w:r>
      <w:r w:rsidRPr="00794CEB">
        <w:rPr>
          <w:rFonts w:ascii="Times New Roman" w:hAnsi="Times New Roman"/>
          <w:sz w:val="28"/>
          <w:szCs w:val="28"/>
        </w:rPr>
        <w:t>сельскохозяйственные предприятия;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4CEB">
        <w:rPr>
          <w:rFonts w:ascii="Times New Roman" w:hAnsi="Times New Roman"/>
          <w:sz w:val="28"/>
          <w:szCs w:val="28"/>
        </w:rPr>
        <w:t>- карьеры;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794CEB">
        <w:rPr>
          <w:rFonts w:ascii="Times New Roman" w:hAnsi="Times New Roman"/>
          <w:sz w:val="28"/>
          <w:szCs w:val="28"/>
        </w:rPr>
        <w:t>-</w:t>
      </w:r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объекты нефтяного комплекса;</w:t>
      </w:r>
    </w:p>
    <w:p w:rsidR="00D564CA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proofErr w:type="spellStart"/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>Корнаваринский</w:t>
      </w:r>
      <w:proofErr w:type="spellEnd"/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лицензионный участок № ОРБ 03162 НР;</w:t>
      </w:r>
    </w:p>
    <w:p w:rsidR="00FC347D" w:rsidRPr="00794CEB" w:rsidRDefault="00D564CA" w:rsidP="00D564CA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794CEB">
        <w:rPr>
          <w:rFonts w:ascii="Times New Roman" w:eastAsia="Times New Roman" w:hAnsi="Times New Roman" w:cs="Calibri"/>
          <w:sz w:val="28"/>
          <w:szCs w:val="28"/>
          <w:lang w:eastAsia="en-US"/>
        </w:rPr>
        <w:t>- Солнечный лицензионный участок № ОРБ 15099 НР.</w:t>
      </w:r>
      <w:bookmarkStart w:id="3" w:name="_GoBack"/>
      <w:bookmarkEnd w:id="3"/>
    </w:p>
    <w:p w:rsidR="00344734" w:rsidRPr="00D840F7" w:rsidRDefault="00344734" w:rsidP="00FC347D">
      <w:pPr>
        <w:spacing w:before="240" w:after="0"/>
        <w:ind w:firstLine="851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*</w:t>
      </w:r>
      <w:proofErr w:type="gramStart"/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площади территорий, приведенные в этой главе получены</w:t>
      </w:r>
      <w:proofErr w:type="gramEnd"/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 xml:space="preserve"> путем картометрических измерений.</w:t>
      </w:r>
    </w:p>
    <w:p w:rsidR="00344734" w:rsidRDefault="00344734" w:rsidP="007B4D2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344734" w:rsidSect="00166AF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C1" w:rsidRDefault="00A10EC1" w:rsidP="00166AF6">
      <w:pPr>
        <w:spacing w:after="0" w:line="240" w:lineRule="auto"/>
      </w:pPr>
      <w:r>
        <w:separator/>
      </w:r>
    </w:p>
  </w:endnote>
  <w:endnote w:type="continuationSeparator" w:id="0">
    <w:p w:rsidR="00A10EC1" w:rsidRDefault="00A10EC1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89" w:rsidRDefault="00333A6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</w:t>
    </w:r>
    <w:r w:rsidR="001E5A6B">
      <w:rPr>
        <w:rFonts w:asciiTheme="majorHAnsi" w:hAnsiTheme="majorHAnsi"/>
      </w:rPr>
      <w:t>9</w:t>
    </w:r>
    <w:r w:rsidR="004A5A89">
      <w:rPr>
        <w:rFonts w:asciiTheme="majorHAnsi" w:hAnsiTheme="majorHAnsi"/>
      </w:rPr>
      <w:t>г.</w:t>
    </w:r>
    <w:r w:rsidR="004A5A89">
      <w:rPr>
        <w:rFonts w:asciiTheme="majorHAnsi" w:hAnsiTheme="majorHAnsi"/>
      </w:rPr>
      <w:ptab w:relativeTo="margin" w:alignment="right" w:leader="none"/>
    </w:r>
    <w:r w:rsidR="004A5A89">
      <w:rPr>
        <w:rFonts w:asciiTheme="majorHAnsi" w:hAnsiTheme="majorHAnsi"/>
      </w:rPr>
      <w:t xml:space="preserve">Страница </w:t>
    </w:r>
    <w:r w:rsidR="004A5A89">
      <w:fldChar w:fldCharType="begin"/>
    </w:r>
    <w:r w:rsidR="004A5A89">
      <w:instrText xml:space="preserve"> PAGE   \* MERGEFORMAT </w:instrText>
    </w:r>
    <w:r w:rsidR="004A5A89">
      <w:fldChar w:fldCharType="separate"/>
    </w:r>
    <w:r w:rsidR="00D564CA" w:rsidRPr="00D564CA">
      <w:rPr>
        <w:rFonts w:asciiTheme="majorHAnsi" w:hAnsiTheme="majorHAnsi"/>
        <w:noProof/>
      </w:rPr>
      <w:t>8</w:t>
    </w:r>
    <w:r w:rsidR="004A5A89">
      <w:rPr>
        <w:rFonts w:asciiTheme="majorHAnsi" w:hAnsiTheme="majorHAnsi"/>
        <w:noProof/>
      </w:rPr>
      <w:fldChar w:fldCharType="end"/>
    </w:r>
  </w:p>
  <w:p w:rsidR="004A5A89" w:rsidRDefault="004A5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C1" w:rsidRDefault="00A10EC1" w:rsidP="00166AF6">
      <w:pPr>
        <w:spacing w:after="0" w:line="240" w:lineRule="auto"/>
      </w:pPr>
      <w:r>
        <w:separator/>
      </w:r>
    </w:p>
  </w:footnote>
  <w:footnote w:type="continuationSeparator" w:id="0">
    <w:p w:rsidR="00A10EC1" w:rsidRDefault="00A10EC1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89" w:rsidRDefault="00D84E90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1E5A6B">
      <w:rPr>
        <w:rFonts w:asciiTheme="majorHAnsi" w:eastAsiaTheme="majorEastAsia" w:hAnsiTheme="majorHAnsi" w:cstheme="majorBidi"/>
        <w:sz w:val="24"/>
        <w:szCs w:val="24"/>
      </w:rPr>
      <w:t>Степной</w:t>
    </w:r>
    <w:r w:rsidR="00B66222" w:rsidRPr="00B66222">
      <w:rPr>
        <w:rFonts w:asciiTheme="majorHAnsi" w:eastAsiaTheme="majorEastAsia" w:hAnsiTheme="majorHAnsi" w:cstheme="majorBidi"/>
        <w:sz w:val="24"/>
        <w:szCs w:val="24"/>
      </w:rPr>
      <w:t xml:space="preserve"> сельсовет</w:t>
    </w:r>
    <w:r w:rsidR="00333A60"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 w:rsidR="00333A60"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="00333A60" w:rsidRPr="00166AF6">
      <w:rPr>
        <w:rFonts w:asciiTheme="majorHAnsi" w:eastAsiaTheme="majorEastAsia" w:hAnsiTheme="majorHAnsi" w:cstheme="majorBidi"/>
        <w:sz w:val="24"/>
        <w:szCs w:val="24"/>
      </w:rPr>
      <w:t>енеральный план.</w:t>
    </w:r>
  </w:p>
  <w:p w:rsidR="004A5A89" w:rsidRPr="00166AF6" w:rsidRDefault="00B578DB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Положение о территориальном планировании</w:t>
    </w:r>
    <w:r w:rsidR="004A5A89" w:rsidRPr="00166AF6">
      <w:rPr>
        <w:rFonts w:asciiTheme="majorHAnsi" w:eastAsiaTheme="majorEastAsia" w:hAnsiTheme="majorHAnsi" w:cstheme="majorBidi"/>
        <w:sz w:val="24"/>
        <w:szCs w:val="24"/>
      </w:rPr>
      <w:t>.</w:t>
    </w:r>
  </w:p>
  <w:p w:rsidR="004A5A89" w:rsidRDefault="004A5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5F26EA"/>
    <w:multiLevelType w:val="hybridMultilevel"/>
    <w:tmpl w:val="8CD2DC10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149A9"/>
    <w:rsid w:val="00027166"/>
    <w:rsid w:val="00034798"/>
    <w:rsid w:val="0003652D"/>
    <w:rsid w:val="000415D4"/>
    <w:rsid w:val="00044E04"/>
    <w:rsid w:val="000522CB"/>
    <w:rsid w:val="00054688"/>
    <w:rsid w:val="000603E8"/>
    <w:rsid w:val="00061E9C"/>
    <w:rsid w:val="00086F31"/>
    <w:rsid w:val="00087ADC"/>
    <w:rsid w:val="00092586"/>
    <w:rsid w:val="000A3648"/>
    <w:rsid w:val="000B1588"/>
    <w:rsid w:val="000B3D27"/>
    <w:rsid w:val="000B528E"/>
    <w:rsid w:val="000C2EDF"/>
    <w:rsid w:val="000C77D5"/>
    <w:rsid w:val="000D521F"/>
    <w:rsid w:val="000E1BFD"/>
    <w:rsid w:val="000E6402"/>
    <w:rsid w:val="000E68C0"/>
    <w:rsid w:val="000F7F18"/>
    <w:rsid w:val="00111FEF"/>
    <w:rsid w:val="00113BC5"/>
    <w:rsid w:val="00113FA0"/>
    <w:rsid w:val="00116357"/>
    <w:rsid w:val="00124490"/>
    <w:rsid w:val="00131974"/>
    <w:rsid w:val="00164372"/>
    <w:rsid w:val="00166AF6"/>
    <w:rsid w:val="00170D11"/>
    <w:rsid w:val="001824C8"/>
    <w:rsid w:val="001840E6"/>
    <w:rsid w:val="001901B7"/>
    <w:rsid w:val="001A53F9"/>
    <w:rsid w:val="001B2849"/>
    <w:rsid w:val="001E1E42"/>
    <w:rsid w:val="001E5487"/>
    <w:rsid w:val="001E5A6B"/>
    <w:rsid w:val="001E61AD"/>
    <w:rsid w:val="001F37AF"/>
    <w:rsid w:val="00222ABC"/>
    <w:rsid w:val="0022684E"/>
    <w:rsid w:val="0026468D"/>
    <w:rsid w:val="002A273D"/>
    <w:rsid w:val="002A41F9"/>
    <w:rsid w:val="002B06D1"/>
    <w:rsid w:val="002B238D"/>
    <w:rsid w:val="002B515A"/>
    <w:rsid w:val="002B77BD"/>
    <w:rsid w:val="002D463F"/>
    <w:rsid w:val="002F42F1"/>
    <w:rsid w:val="00316523"/>
    <w:rsid w:val="00327951"/>
    <w:rsid w:val="00333A60"/>
    <w:rsid w:val="00344734"/>
    <w:rsid w:val="00383CC1"/>
    <w:rsid w:val="003864AE"/>
    <w:rsid w:val="003975CC"/>
    <w:rsid w:val="003A1569"/>
    <w:rsid w:val="003A5751"/>
    <w:rsid w:val="003C0567"/>
    <w:rsid w:val="003C7F39"/>
    <w:rsid w:val="003D5502"/>
    <w:rsid w:val="003D7433"/>
    <w:rsid w:val="003E1600"/>
    <w:rsid w:val="003E3344"/>
    <w:rsid w:val="003F2C66"/>
    <w:rsid w:val="00400748"/>
    <w:rsid w:val="00413E5C"/>
    <w:rsid w:val="00423DB6"/>
    <w:rsid w:val="00435DD0"/>
    <w:rsid w:val="00474B2C"/>
    <w:rsid w:val="00474C6F"/>
    <w:rsid w:val="004923AA"/>
    <w:rsid w:val="00495EF6"/>
    <w:rsid w:val="004A1FFC"/>
    <w:rsid w:val="004A5A89"/>
    <w:rsid w:val="004A67E1"/>
    <w:rsid w:val="004A7DE2"/>
    <w:rsid w:val="004C1D5D"/>
    <w:rsid w:val="004C2DE0"/>
    <w:rsid w:val="00500E11"/>
    <w:rsid w:val="00506FBE"/>
    <w:rsid w:val="005129F0"/>
    <w:rsid w:val="00520C2A"/>
    <w:rsid w:val="00536104"/>
    <w:rsid w:val="00537368"/>
    <w:rsid w:val="00542E2C"/>
    <w:rsid w:val="0054380B"/>
    <w:rsid w:val="0056224E"/>
    <w:rsid w:val="005B12BC"/>
    <w:rsid w:val="005B35EA"/>
    <w:rsid w:val="005B6803"/>
    <w:rsid w:val="005C78E7"/>
    <w:rsid w:val="005E20CD"/>
    <w:rsid w:val="005F0209"/>
    <w:rsid w:val="005F4AE0"/>
    <w:rsid w:val="005F7E1E"/>
    <w:rsid w:val="0060262F"/>
    <w:rsid w:val="00606058"/>
    <w:rsid w:val="006175FD"/>
    <w:rsid w:val="00634C1E"/>
    <w:rsid w:val="00635378"/>
    <w:rsid w:val="006643E1"/>
    <w:rsid w:val="00680F0C"/>
    <w:rsid w:val="00681802"/>
    <w:rsid w:val="006953D7"/>
    <w:rsid w:val="00697C57"/>
    <w:rsid w:val="006A6936"/>
    <w:rsid w:val="006D479A"/>
    <w:rsid w:val="006E02B9"/>
    <w:rsid w:val="006E36F0"/>
    <w:rsid w:val="006F454B"/>
    <w:rsid w:val="007034E3"/>
    <w:rsid w:val="0076590C"/>
    <w:rsid w:val="0077499E"/>
    <w:rsid w:val="0077668C"/>
    <w:rsid w:val="00776BFB"/>
    <w:rsid w:val="007903B8"/>
    <w:rsid w:val="0079085F"/>
    <w:rsid w:val="007A5E86"/>
    <w:rsid w:val="007B4D26"/>
    <w:rsid w:val="007E3BD8"/>
    <w:rsid w:val="007F0092"/>
    <w:rsid w:val="007F2512"/>
    <w:rsid w:val="007F3A51"/>
    <w:rsid w:val="00803F55"/>
    <w:rsid w:val="00821DD9"/>
    <w:rsid w:val="00824B84"/>
    <w:rsid w:val="008668E9"/>
    <w:rsid w:val="00875E2E"/>
    <w:rsid w:val="00877B9A"/>
    <w:rsid w:val="008A0DFD"/>
    <w:rsid w:val="008A1DCA"/>
    <w:rsid w:val="008A329C"/>
    <w:rsid w:val="008C0A79"/>
    <w:rsid w:val="008D3D02"/>
    <w:rsid w:val="008E2C24"/>
    <w:rsid w:val="008F6F01"/>
    <w:rsid w:val="0091573B"/>
    <w:rsid w:val="00931B4D"/>
    <w:rsid w:val="00950356"/>
    <w:rsid w:val="00957ED0"/>
    <w:rsid w:val="00984DAB"/>
    <w:rsid w:val="00986956"/>
    <w:rsid w:val="0098721E"/>
    <w:rsid w:val="00992B43"/>
    <w:rsid w:val="009A3467"/>
    <w:rsid w:val="009B6C7B"/>
    <w:rsid w:val="009C4B71"/>
    <w:rsid w:val="009F2122"/>
    <w:rsid w:val="009F4EA8"/>
    <w:rsid w:val="009F54D5"/>
    <w:rsid w:val="00A10EC1"/>
    <w:rsid w:val="00A15DA2"/>
    <w:rsid w:val="00A17254"/>
    <w:rsid w:val="00A36186"/>
    <w:rsid w:val="00A57191"/>
    <w:rsid w:val="00A8028F"/>
    <w:rsid w:val="00AA056D"/>
    <w:rsid w:val="00AB02CB"/>
    <w:rsid w:val="00AB4F09"/>
    <w:rsid w:val="00AC159A"/>
    <w:rsid w:val="00AE19B2"/>
    <w:rsid w:val="00AE6F4E"/>
    <w:rsid w:val="00AF3CF2"/>
    <w:rsid w:val="00B25D9A"/>
    <w:rsid w:val="00B344DB"/>
    <w:rsid w:val="00B43312"/>
    <w:rsid w:val="00B45FE2"/>
    <w:rsid w:val="00B578DB"/>
    <w:rsid w:val="00B66222"/>
    <w:rsid w:val="00B666D9"/>
    <w:rsid w:val="00B80336"/>
    <w:rsid w:val="00BA4312"/>
    <w:rsid w:val="00BA456D"/>
    <w:rsid w:val="00BA4DCD"/>
    <w:rsid w:val="00BB32A7"/>
    <w:rsid w:val="00BB3E17"/>
    <w:rsid w:val="00BC7197"/>
    <w:rsid w:val="00BD0B12"/>
    <w:rsid w:val="00BD3F1A"/>
    <w:rsid w:val="00BF0185"/>
    <w:rsid w:val="00C00A80"/>
    <w:rsid w:val="00C03840"/>
    <w:rsid w:val="00C13A34"/>
    <w:rsid w:val="00C26929"/>
    <w:rsid w:val="00C40CBC"/>
    <w:rsid w:val="00C5123A"/>
    <w:rsid w:val="00C606B7"/>
    <w:rsid w:val="00C67DF0"/>
    <w:rsid w:val="00C91A16"/>
    <w:rsid w:val="00CA2EA2"/>
    <w:rsid w:val="00CA3947"/>
    <w:rsid w:val="00CC3868"/>
    <w:rsid w:val="00CC3CC5"/>
    <w:rsid w:val="00CE04FE"/>
    <w:rsid w:val="00CE7FBC"/>
    <w:rsid w:val="00CF3F38"/>
    <w:rsid w:val="00CF7892"/>
    <w:rsid w:val="00D0744C"/>
    <w:rsid w:val="00D105E5"/>
    <w:rsid w:val="00D131B5"/>
    <w:rsid w:val="00D16249"/>
    <w:rsid w:val="00D27B10"/>
    <w:rsid w:val="00D3361E"/>
    <w:rsid w:val="00D412A5"/>
    <w:rsid w:val="00D440A2"/>
    <w:rsid w:val="00D51D1C"/>
    <w:rsid w:val="00D564CA"/>
    <w:rsid w:val="00D64FE3"/>
    <w:rsid w:val="00D737F8"/>
    <w:rsid w:val="00D74319"/>
    <w:rsid w:val="00D84E90"/>
    <w:rsid w:val="00DB0809"/>
    <w:rsid w:val="00DB72D3"/>
    <w:rsid w:val="00DB7603"/>
    <w:rsid w:val="00DD5319"/>
    <w:rsid w:val="00DD68A1"/>
    <w:rsid w:val="00DD7A1B"/>
    <w:rsid w:val="00E301D0"/>
    <w:rsid w:val="00E31023"/>
    <w:rsid w:val="00E43C21"/>
    <w:rsid w:val="00E70D7D"/>
    <w:rsid w:val="00E714F7"/>
    <w:rsid w:val="00E71E0B"/>
    <w:rsid w:val="00E90D49"/>
    <w:rsid w:val="00EB731E"/>
    <w:rsid w:val="00ED22C2"/>
    <w:rsid w:val="00ED44F9"/>
    <w:rsid w:val="00EE1484"/>
    <w:rsid w:val="00F1659D"/>
    <w:rsid w:val="00F27A4E"/>
    <w:rsid w:val="00F31392"/>
    <w:rsid w:val="00F317B8"/>
    <w:rsid w:val="00F66842"/>
    <w:rsid w:val="00F94A87"/>
    <w:rsid w:val="00FA5ED8"/>
    <w:rsid w:val="00FC0C5A"/>
    <w:rsid w:val="00FC347D"/>
    <w:rsid w:val="00FC7490"/>
    <w:rsid w:val="00FE4DDF"/>
    <w:rsid w:val="00FE59FD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D5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a">
    <w:name w:val="Normal (Web)"/>
    <w:basedOn w:val="a"/>
    <w:uiPriority w:val="99"/>
    <w:rsid w:val="0060262F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ps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CB02-2310-4CB5-8175-57D0B9C3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8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Александр В. Десятерик</cp:lastModifiedBy>
  <cp:revision>212</cp:revision>
  <cp:lastPrinted>2018-10-19T06:50:00Z</cp:lastPrinted>
  <dcterms:created xsi:type="dcterms:W3CDTF">2011-07-07T03:43:00Z</dcterms:created>
  <dcterms:modified xsi:type="dcterms:W3CDTF">2019-07-23T06:47:00Z</dcterms:modified>
</cp:coreProperties>
</file>